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D29" w:rsidRDefault="003226A0">
      <w:pPr>
        <w:pStyle w:val="Corpodetexto"/>
        <w:rPr>
          <w:rFonts w:ascii="Times New Roman"/>
          <w:sz w:val="20"/>
        </w:rPr>
      </w:pPr>
      <w:r>
        <w:rPr>
          <w:noProof/>
          <w:lang w:eastAsia="pt-BR"/>
        </w:rPr>
        <w:drawing>
          <wp:anchor distT="0" distB="0" distL="0" distR="0" simplePos="0" relativeHeight="15732736"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33248"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5" o:spid="_x0000_s1099" style="position:absolute;margin-left:0;margin-top:0;width:30.6pt;height:841.9pt;z-index:15733760;mso-position-horizontal-relative:page;mso-position-vertical-relative:page" fillcolor="#8faadc" stroked="f">
            <w10:wrap anchorx="page" anchory="page"/>
          </v:rect>
        </w:pict>
      </w:r>
    </w:p>
    <w:p w:rsidR="00230D29" w:rsidRDefault="00230D29">
      <w:pPr>
        <w:pStyle w:val="Corpodetexto"/>
        <w:rPr>
          <w:rFonts w:ascii="Times New Roman"/>
          <w:sz w:val="20"/>
        </w:rPr>
      </w:pPr>
    </w:p>
    <w:p w:rsidR="00230D29" w:rsidRDefault="00230D29">
      <w:pPr>
        <w:pStyle w:val="Corpodetexto"/>
        <w:spacing w:before="5"/>
        <w:rPr>
          <w:rFonts w:ascii="Times New Roman"/>
          <w:sz w:val="20"/>
        </w:rPr>
      </w:pPr>
    </w:p>
    <w:p w:rsidR="00230D29" w:rsidRDefault="00C51A2F">
      <w:pPr>
        <w:pStyle w:val="Corpodetexto"/>
        <w:ind w:left="112"/>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docshape6" o:spid="_x0000_s1100" type="#_x0000_t202" style="width:494.4pt;height:27.5pt;mso-left-percent:-10001;mso-top-percent:-10001;mso-position-horizontal:absolute;mso-position-horizontal-relative:char;mso-position-vertical:absolute;mso-position-vertical-relative:line;mso-left-percent:-10001;mso-top-percent:-10001" fillcolor="#fff1cc" stroked="f">
            <v:textbox inset="0,0,0,0">
              <w:txbxContent>
                <w:p w:rsidR="00D15A42" w:rsidRDefault="00D15A42">
                  <w:pPr>
                    <w:pStyle w:val="Corpodetexto"/>
                    <w:spacing w:before="117"/>
                    <w:ind w:left="2870" w:right="2869"/>
                    <w:jc w:val="center"/>
                    <w:rPr>
                      <w:color w:val="000000"/>
                    </w:rPr>
                  </w:pPr>
                  <w:r>
                    <w:rPr>
                      <w:color w:val="000000"/>
                      <w:spacing w:val="-2"/>
                    </w:rPr>
                    <w:t>TERMO</w:t>
                  </w:r>
                  <w:r>
                    <w:rPr>
                      <w:color w:val="000000"/>
                      <w:spacing w:val="-6"/>
                    </w:rPr>
                    <w:t xml:space="preserve"> </w:t>
                  </w:r>
                  <w:r>
                    <w:rPr>
                      <w:color w:val="000000"/>
                      <w:spacing w:val="-2"/>
                    </w:rPr>
                    <w:t>DE</w:t>
                  </w:r>
                  <w:r>
                    <w:rPr>
                      <w:color w:val="000000"/>
                      <w:spacing w:val="-6"/>
                    </w:rPr>
                    <w:t xml:space="preserve"> </w:t>
                  </w:r>
                  <w:r>
                    <w:rPr>
                      <w:color w:val="000000"/>
                      <w:spacing w:val="-2"/>
                    </w:rPr>
                    <w:t>REFERÊNCIA</w:t>
                  </w:r>
                  <w:r>
                    <w:rPr>
                      <w:color w:val="000000"/>
                      <w:spacing w:val="-6"/>
                    </w:rPr>
                    <w:t xml:space="preserve"> </w:t>
                  </w:r>
                </w:p>
              </w:txbxContent>
            </v:textbox>
            <w10:wrap type="none"/>
            <w10:anchorlock/>
          </v:shape>
        </w:pict>
      </w:r>
    </w:p>
    <w:p w:rsidR="00230D29" w:rsidRDefault="00230D29">
      <w:pPr>
        <w:pStyle w:val="Corpodetexto"/>
        <w:rPr>
          <w:rFonts w:ascii="Times New Roman"/>
          <w:sz w:val="20"/>
        </w:rPr>
      </w:pPr>
    </w:p>
    <w:p w:rsidR="00230D29" w:rsidRDefault="00C51A2F">
      <w:pPr>
        <w:pStyle w:val="Corpodetexto"/>
        <w:spacing w:before="1"/>
        <w:rPr>
          <w:rFonts w:ascii="Times New Roman"/>
          <w:sz w:val="28"/>
        </w:rPr>
      </w:pPr>
      <w:r>
        <w:pict>
          <v:rect id="docshape7" o:spid="_x0000_s1097" style="position:absolute;margin-left:52.55pt;margin-top:17.35pt;width:490.2pt;height:.5pt;z-index:-15728128;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6"/>
          <w:tab w:val="left" w:pos="787"/>
        </w:tabs>
        <w:spacing w:before="18" w:after="61"/>
        <w:ind w:right="0"/>
      </w:pPr>
      <w:bookmarkStart w:id="0" w:name="1._CONDIÇÕES_GERAIS_DA_CONTRATAÇÃO"/>
      <w:bookmarkEnd w:id="0"/>
      <w:r>
        <w:rPr>
          <w:spacing w:val="-2"/>
        </w:rPr>
        <w:t>CONDIÇÕES</w:t>
      </w:r>
      <w:r>
        <w:rPr>
          <w:spacing w:val="-7"/>
        </w:rPr>
        <w:t xml:space="preserve"> </w:t>
      </w:r>
      <w:r>
        <w:rPr>
          <w:spacing w:val="-2"/>
        </w:rPr>
        <w:t>GERAIS</w:t>
      </w:r>
      <w:r>
        <w:rPr>
          <w:spacing w:val="-7"/>
        </w:rPr>
        <w:t xml:space="preserve"> </w:t>
      </w:r>
      <w:r>
        <w:rPr>
          <w:spacing w:val="-2"/>
        </w:rPr>
        <w:t>DA</w:t>
      </w:r>
      <w:r>
        <w:rPr>
          <w:spacing w:val="-7"/>
        </w:rPr>
        <w:t xml:space="preserve"> </w:t>
      </w:r>
      <w:r>
        <w:rPr>
          <w:spacing w:val="-2"/>
        </w:rPr>
        <w:t>CONTRATAÇÃO</w:t>
      </w:r>
    </w:p>
    <w:p w:rsidR="00230D29" w:rsidRDefault="00C51A2F">
      <w:pPr>
        <w:pStyle w:val="Corpodetexto"/>
        <w:spacing w:line="20" w:lineRule="exact"/>
        <w:ind w:left="191"/>
        <w:rPr>
          <w:sz w:val="2"/>
        </w:rPr>
      </w:pPr>
      <w:r>
        <w:rPr>
          <w:sz w:val="2"/>
        </w:rPr>
      </w:r>
      <w:r>
        <w:rPr>
          <w:sz w:val="2"/>
        </w:rPr>
        <w:pict>
          <v:group id="docshapegroup8" o:spid="_x0000_s1095" style="width:490.2pt;height:.5pt;mso-position-horizontal-relative:char;mso-position-vertical-relative:line" coordsize="9804,10">
            <v:rect id="docshape9" o:spid="_x0000_s1096" style="position:absolute;width:9804;height:10" fillcolor="black" stroked="f"/>
            <w10:wrap type="none"/>
            <w10:anchorlock/>
          </v:group>
        </w:pict>
      </w:r>
    </w:p>
    <w:p w:rsidR="00230D29" w:rsidRDefault="003226A0">
      <w:pPr>
        <w:pStyle w:val="PargrafodaLista"/>
        <w:numPr>
          <w:ilvl w:val="1"/>
          <w:numId w:val="2"/>
        </w:numPr>
        <w:tabs>
          <w:tab w:val="left" w:pos="1071"/>
          <w:tab w:val="left" w:pos="1072"/>
        </w:tabs>
        <w:spacing w:line="276" w:lineRule="auto"/>
        <w:ind w:right="434" w:firstLine="0"/>
        <w:jc w:val="both"/>
      </w:pPr>
      <w:r>
        <w:t>Aquisição</w:t>
      </w:r>
      <w:r>
        <w:rPr>
          <w:spacing w:val="-2"/>
        </w:rPr>
        <w:t xml:space="preserve"> </w:t>
      </w:r>
      <w:r>
        <w:t>dos itens Fracassados e/ou</w:t>
      </w:r>
      <w:r>
        <w:rPr>
          <w:spacing w:val="-2"/>
        </w:rPr>
        <w:t xml:space="preserve"> </w:t>
      </w:r>
      <w:r>
        <w:t>Desertos de</w:t>
      </w:r>
      <w:r>
        <w:rPr>
          <w:spacing w:val="-3"/>
        </w:rPr>
        <w:t xml:space="preserve"> </w:t>
      </w:r>
      <w:r>
        <w:t>Material</w:t>
      </w:r>
      <w:r>
        <w:rPr>
          <w:spacing w:val="-1"/>
        </w:rPr>
        <w:t xml:space="preserve"> </w:t>
      </w:r>
      <w:r>
        <w:t>de</w:t>
      </w:r>
      <w:r>
        <w:rPr>
          <w:spacing w:val="-2"/>
        </w:rPr>
        <w:t xml:space="preserve"> </w:t>
      </w:r>
      <w:r>
        <w:t>Consumo odontológico nos</w:t>
      </w:r>
      <w:r>
        <w:rPr>
          <w:spacing w:val="-2"/>
        </w:rPr>
        <w:t xml:space="preserve"> </w:t>
      </w:r>
      <w:r>
        <w:t xml:space="preserve">termos da tabela constante no Apêndice </w:t>
      </w:r>
      <w:proofErr w:type="gramStart"/>
      <w:r>
        <w:t>A</w:t>
      </w:r>
      <w:proofErr w:type="gramEnd"/>
      <w:r>
        <w:t xml:space="preserve"> deste Termo, conforme condições e exigências estabelecidas neste </w:t>
      </w:r>
      <w:r>
        <w:rPr>
          <w:spacing w:val="-2"/>
        </w:rPr>
        <w:t>instrumento.</w:t>
      </w:r>
    </w:p>
    <w:p w:rsidR="00230D29" w:rsidRDefault="003226A0">
      <w:pPr>
        <w:pStyle w:val="PargrafodaLista"/>
        <w:numPr>
          <w:ilvl w:val="1"/>
          <w:numId w:val="2"/>
        </w:numPr>
        <w:tabs>
          <w:tab w:val="left" w:pos="1071"/>
          <w:tab w:val="left" w:pos="1072"/>
        </w:tabs>
        <w:spacing w:line="276" w:lineRule="auto"/>
        <w:ind w:right="434" w:firstLine="0"/>
        <w:jc w:val="both"/>
      </w:pPr>
      <w:r>
        <w:t xml:space="preserve">Os bens objeto desta contratação são caracterizados como comuns, por serem itens de consumo </w:t>
      </w:r>
      <w:r>
        <w:rPr>
          <w:spacing w:val="-2"/>
        </w:rPr>
        <w:t>corriqueiro.</w:t>
      </w:r>
    </w:p>
    <w:p w:rsidR="00230D29" w:rsidRDefault="003226A0">
      <w:pPr>
        <w:pStyle w:val="PargrafodaLista"/>
        <w:numPr>
          <w:ilvl w:val="1"/>
          <w:numId w:val="2"/>
        </w:numPr>
        <w:tabs>
          <w:tab w:val="left" w:pos="1071"/>
          <w:tab w:val="left" w:pos="1072"/>
        </w:tabs>
        <w:spacing w:line="273" w:lineRule="auto"/>
        <w:ind w:right="434" w:firstLine="0"/>
        <w:jc w:val="both"/>
        <w:rPr>
          <w:i/>
        </w:rPr>
      </w:pPr>
      <w:r>
        <w:rPr>
          <w:i/>
        </w:rPr>
        <w:t>O prazo de vigência da contratação é de 12 meses contados da assinatura da Ata de Registro de Preços, na forma do artigo 105 da Lei n° 14.133, de 2021.</w:t>
      </w:r>
    </w:p>
    <w:p w:rsidR="00230D29" w:rsidRDefault="003226A0">
      <w:pPr>
        <w:pStyle w:val="PargrafodaLista"/>
        <w:numPr>
          <w:ilvl w:val="1"/>
          <w:numId w:val="2"/>
        </w:numPr>
        <w:tabs>
          <w:tab w:val="left" w:pos="1071"/>
          <w:tab w:val="left" w:pos="1072"/>
        </w:tabs>
        <w:spacing w:line="276" w:lineRule="auto"/>
        <w:ind w:right="436" w:firstLine="0"/>
        <w:jc w:val="both"/>
      </w:pPr>
      <w:r>
        <w:t xml:space="preserve">O contrato oferece maior detalhamento das regras que serão aplicadas em relação à vigência da </w:t>
      </w:r>
      <w:r>
        <w:rPr>
          <w:spacing w:val="-2"/>
        </w:rPr>
        <w:t>contratação.</w:t>
      </w:r>
    </w:p>
    <w:p w:rsidR="00230D29" w:rsidRDefault="00C51A2F">
      <w:pPr>
        <w:pStyle w:val="Corpodetexto"/>
        <w:spacing w:before="11"/>
      </w:pPr>
      <w:r>
        <w:pict>
          <v:rect id="docshape10" o:spid="_x0000_s1094" style="position:absolute;margin-left:52.55pt;margin-top:15.2pt;width:490.2pt;height:.5pt;z-index:-15727104;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6"/>
          <w:tab w:val="left" w:pos="787"/>
        </w:tabs>
        <w:spacing w:before="18" w:after="64"/>
        <w:ind w:right="0"/>
      </w:pPr>
      <w:bookmarkStart w:id="1" w:name="2._FUNDAMENTAÇÃO_E_DESCRIÇÃO_DA_NECESSID"/>
      <w:bookmarkEnd w:id="1"/>
      <w:r>
        <w:rPr>
          <w:spacing w:val="-2"/>
        </w:rPr>
        <w:t>FUNDAMENTAÇÃO</w:t>
      </w:r>
      <w:r>
        <w:rPr>
          <w:spacing w:val="-10"/>
        </w:rPr>
        <w:t xml:space="preserve"> </w:t>
      </w:r>
      <w:r>
        <w:rPr>
          <w:spacing w:val="-2"/>
        </w:rPr>
        <w:t>E</w:t>
      </w:r>
      <w:r>
        <w:rPr>
          <w:spacing w:val="-9"/>
        </w:rPr>
        <w:t xml:space="preserve"> </w:t>
      </w:r>
      <w:r>
        <w:rPr>
          <w:spacing w:val="-2"/>
        </w:rPr>
        <w:t>DESCRIÇÃO</w:t>
      </w:r>
      <w:r>
        <w:rPr>
          <w:spacing w:val="-7"/>
        </w:rPr>
        <w:t xml:space="preserve"> </w:t>
      </w:r>
      <w:r>
        <w:rPr>
          <w:spacing w:val="-2"/>
        </w:rPr>
        <w:t>DA</w:t>
      </w:r>
      <w:r>
        <w:rPr>
          <w:spacing w:val="-8"/>
        </w:rPr>
        <w:t xml:space="preserve"> </w:t>
      </w:r>
      <w:r>
        <w:rPr>
          <w:spacing w:val="-2"/>
        </w:rPr>
        <w:t>NECESSIDADE</w:t>
      </w:r>
      <w:r>
        <w:rPr>
          <w:spacing w:val="-9"/>
        </w:rPr>
        <w:t xml:space="preserve"> </w:t>
      </w:r>
      <w:r>
        <w:rPr>
          <w:spacing w:val="-2"/>
        </w:rPr>
        <w:t>DA</w:t>
      </w:r>
      <w:r>
        <w:rPr>
          <w:spacing w:val="-9"/>
        </w:rPr>
        <w:t xml:space="preserve"> </w:t>
      </w:r>
      <w:r>
        <w:rPr>
          <w:spacing w:val="-2"/>
        </w:rPr>
        <w:t>CONTRATAÇÃO</w:t>
      </w:r>
    </w:p>
    <w:p w:rsidR="00230D29" w:rsidRDefault="00C51A2F">
      <w:pPr>
        <w:pStyle w:val="Corpodetexto"/>
        <w:spacing w:line="20" w:lineRule="exact"/>
        <w:ind w:left="191"/>
        <w:rPr>
          <w:sz w:val="2"/>
        </w:rPr>
      </w:pPr>
      <w:r>
        <w:rPr>
          <w:sz w:val="2"/>
        </w:rPr>
      </w:r>
      <w:r>
        <w:rPr>
          <w:sz w:val="2"/>
        </w:rPr>
        <w:pict>
          <v:group id="docshapegroup11" o:spid="_x0000_s1092" style="width:490.2pt;height:.5pt;mso-position-horizontal-relative:char;mso-position-vertical-relative:line" coordsize="9804,10">
            <v:rect id="docshape12" o:spid="_x0000_s1093" style="position:absolute;width:9804;height:10" fillcolor="black" stroked="f"/>
            <w10:wrap type="none"/>
            <w10:anchorlock/>
          </v:group>
        </w:pict>
      </w:r>
    </w:p>
    <w:p w:rsidR="00230D29" w:rsidRDefault="003226A0">
      <w:pPr>
        <w:pStyle w:val="PargrafodaLista"/>
        <w:numPr>
          <w:ilvl w:val="1"/>
          <w:numId w:val="2"/>
        </w:numPr>
        <w:tabs>
          <w:tab w:val="left" w:pos="1071"/>
          <w:tab w:val="left" w:pos="1072"/>
        </w:tabs>
        <w:ind w:firstLine="0"/>
        <w:jc w:val="both"/>
      </w:pPr>
      <w:r>
        <w:t xml:space="preserve">Os insumos de que tratam a presente aquisição </w:t>
      </w:r>
      <w:proofErr w:type="gramStart"/>
      <w:r>
        <w:t>são</w:t>
      </w:r>
      <w:proofErr w:type="gramEnd"/>
      <w:r>
        <w:t xml:space="preserve"> referente aos itens Fracassados e/ou Desertos no PROCESSO LICITATÓRIO Nº: 97/2024 - PREGÃO ELETRÔNICO Nº: 013/2024 para garantir a operacionalização do atendimento odontológico à população, garantindo o atendimento nas Unidades</w:t>
      </w:r>
      <w:r>
        <w:rPr>
          <w:spacing w:val="80"/>
        </w:rPr>
        <w:t xml:space="preserve"> </w:t>
      </w:r>
      <w:r>
        <w:t>Básicas de Saúde, Centro de Especialidades Odontológicas (CEO) e Laboratório Regional de Prótese Dentária (LRPD) do município de Além Paraíba, reduzindo os danos instalados e promovendo a saúde, visando à integralidade da assistência.</w:t>
      </w:r>
    </w:p>
    <w:p w:rsidR="00230D29" w:rsidRDefault="003226A0">
      <w:pPr>
        <w:pStyle w:val="PargrafodaLista"/>
        <w:numPr>
          <w:ilvl w:val="1"/>
          <w:numId w:val="2"/>
        </w:numPr>
        <w:tabs>
          <w:tab w:val="left" w:pos="1071"/>
          <w:tab w:val="left" w:pos="1072"/>
        </w:tabs>
        <w:ind w:left="220" w:right="434" w:hanging="1"/>
        <w:jc w:val="both"/>
      </w:pPr>
      <w:r>
        <w:t>As especificações e quantitativos dos referidos materiais seguem os mesmos quantitativos que estavam no PROCESSO LICITATÓRIO Nº: 97/2024 - PREGÃO ELETRÔNICO Nº: 013/2024, já que estes são os itens fracassados e desertos;</w:t>
      </w:r>
    </w:p>
    <w:p w:rsidR="00230D29" w:rsidRDefault="003226A0">
      <w:pPr>
        <w:pStyle w:val="PargrafodaLista"/>
        <w:numPr>
          <w:ilvl w:val="1"/>
          <w:numId w:val="2"/>
        </w:numPr>
        <w:tabs>
          <w:tab w:val="left" w:pos="1071"/>
          <w:tab w:val="left" w:pos="1072"/>
        </w:tabs>
        <w:ind w:right="434" w:firstLine="0"/>
        <w:jc w:val="both"/>
      </w:pPr>
      <w:r>
        <w:t xml:space="preserve">O quantitativo será necessário para o atendimento nos 14 consultórios que prestam assistência básica, como também nos 04 consultórios do serviço especializado e </w:t>
      </w:r>
      <w:proofErr w:type="gramStart"/>
      <w:r>
        <w:t>1</w:t>
      </w:r>
      <w:proofErr w:type="gramEnd"/>
      <w:r>
        <w:t xml:space="preserve"> LRPD e está condicionada a necessidade do atendimento por especialidade.</w:t>
      </w:r>
    </w:p>
    <w:p w:rsidR="00230D29" w:rsidRDefault="003226A0">
      <w:pPr>
        <w:pStyle w:val="PargrafodaLista"/>
        <w:numPr>
          <w:ilvl w:val="1"/>
          <w:numId w:val="2"/>
        </w:numPr>
        <w:tabs>
          <w:tab w:val="left" w:pos="1071"/>
          <w:tab w:val="left" w:pos="1072"/>
        </w:tabs>
        <w:spacing w:line="276" w:lineRule="auto"/>
        <w:ind w:right="438" w:firstLine="0"/>
        <w:jc w:val="both"/>
        <w:rPr>
          <w:i/>
        </w:rPr>
      </w:pPr>
      <w:r>
        <w:rPr>
          <w:i/>
        </w:rPr>
        <w:t>O objeto da contratação está previsto no Plano de Contratações Anual 2024, conforme consta das informações básicas desse termo de referência.</w:t>
      </w:r>
    </w:p>
    <w:p w:rsidR="00230D29" w:rsidRDefault="00C51A2F">
      <w:pPr>
        <w:pStyle w:val="Corpodetexto"/>
        <w:spacing w:line="20" w:lineRule="exact"/>
        <w:ind w:left="191"/>
        <w:rPr>
          <w:sz w:val="2"/>
        </w:rPr>
      </w:pPr>
      <w:r>
        <w:rPr>
          <w:sz w:val="2"/>
        </w:rPr>
      </w:r>
      <w:r>
        <w:rPr>
          <w:sz w:val="2"/>
        </w:rPr>
        <w:pict>
          <v:group id="docshapegroup13" o:spid="_x0000_s1090" style="width:490.2pt;height:.5pt;mso-position-horizontal-relative:char;mso-position-vertical-relative:line" coordsize="9804,10">
            <v:rect id="docshape14" o:spid="_x0000_s1091" style="position:absolute;width:9804;height:10" fillcolor="black" stroked="f"/>
            <w10:wrap type="none"/>
            <w10:anchorlock/>
          </v:group>
        </w:pict>
      </w:r>
    </w:p>
    <w:p w:rsidR="00230D29" w:rsidRDefault="00C51A2F">
      <w:pPr>
        <w:pStyle w:val="PargrafodaLista"/>
        <w:numPr>
          <w:ilvl w:val="0"/>
          <w:numId w:val="2"/>
        </w:numPr>
        <w:tabs>
          <w:tab w:val="left" w:pos="786"/>
          <w:tab w:val="left" w:pos="787"/>
        </w:tabs>
        <w:spacing w:line="276" w:lineRule="auto"/>
        <w:ind w:left="220" w:firstLine="0"/>
      </w:pPr>
      <w:r>
        <w:pict>
          <v:rect id="docshape15" o:spid="_x0000_s1089" style="position:absolute;left:0;text-align:left;margin-left:52.55pt;margin-top:31.95pt;width:490.2pt;height:.5pt;z-index:-15725568;mso-wrap-distance-left:0;mso-wrap-distance-right:0;mso-position-horizontal-relative:page" fillcolor="black" stroked="f">
            <w10:wrap type="topAndBottom" anchorx="page"/>
          </v:rect>
        </w:pict>
      </w:r>
      <w:bookmarkStart w:id="2" w:name="3._DESCRIÇÃO_DA_SOLUÇÃO_COMO_UM_TODO_CON"/>
      <w:bookmarkEnd w:id="2"/>
      <w:proofErr w:type="gramStart"/>
      <w:r w:rsidR="003226A0">
        <w:t>DESCRIÇÃO</w:t>
      </w:r>
      <w:r w:rsidR="003226A0">
        <w:rPr>
          <w:spacing w:val="80"/>
        </w:rPr>
        <w:t xml:space="preserve"> </w:t>
      </w:r>
      <w:r w:rsidR="003226A0">
        <w:t>DA</w:t>
      </w:r>
      <w:r w:rsidR="003226A0">
        <w:rPr>
          <w:spacing w:val="80"/>
        </w:rPr>
        <w:t xml:space="preserve"> </w:t>
      </w:r>
      <w:r w:rsidR="003226A0">
        <w:t>SOLUÇÃO</w:t>
      </w:r>
      <w:r w:rsidR="003226A0">
        <w:rPr>
          <w:spacing w:val="80"/>
        </w:rPr>
        <w:t xml:space="preserve"> </w:t>
      </w:r>
      <w:r w:rsidR="003226A0">
        <w:t>COMO</w:t>
      </w:r>
      <w:r w:rsidR="003226A0">
        <w:rPr>
          <w:spacing w:val="80"/>
        </w:rPr>
        <w:t xml:space="preserve"> </w:t>
      </w:r>
      <w:r w:rsidR="003226A0">
        <w:t>UM</w:t>
      </w:r>
      <w:r w:rsidR="003226A0">
        <w:rPr>
          <w:spacing w:val="80"/>
        </w:rPr>
        <w:t xml:space="preserve"> </w:t>
      </w:r>
      <w:r w:rsidR="003226A0">
        <w:t>TODO</w:t>
      </w:r>
      <w:r w:rsidR="003226A0">
        <w:rPr>
          <w:spacing w:val="80"/>
        </w:rPr>
        <w:t xml:space="preserve"> </w:t>
      </w:r>
      <w:r w:rsidR="003226A0">
        <w:t>CONSIDERADO</w:t>
      </w:r>
      <w:proofErr w:type="gramEnd"/>
      <w:r w:rsidR="003226A0">
        <w:rPr>
          <w:spacing w:val="80"/>
        </w:rPr>
        <w:t xml:space="preserve"> </w:t>
      </w:r>
      <w:r w:rsidR="003226A0">
        <w:t>O</w:t>
      </w:r>
      <w:r w:rsidR="003226A0">
        <w:rPr>
          <w:spacing w:val="80"/>
        </w:rPr>
        <w:t xml:space="preserve"> </w:t>
      </w:r>
      <w:r w:rsidR="003226A0">
        <w:t>CICLO</w:t>
      </w:r>
      <w:r w:rsidR="003226A0">
        <w:rPr>
          <w:spacing w:val="80"/>
        </w:rPr>
        <w:t xml:space="preserve"> </w:t>
      </w:r>
      <w:r w:rsidR="003226A0">
        <w:t>DE</w:t>
      </w:r>
      <w:r w:rsidR="003226A0">
        <w:rPr>
          <w:spacing w:val="80"/>
        </w:rPr>
        <w:t xml:space="preserve"> </w:t>
      </w:r>
      <w:r w:rsidR="003226A0">
        <w:t>VIDA</w:t>
      </w:r>
      <w:r w:rsidR="003226A0">
        <w:rPr>
          <w:spacing w:val="80"/>
        </w:rPr>
        <w:t xml:space="preserve"> </w:t>
      </w:r>
      <w:r w:rsidR="003226A0">
        <w:t>DO</w:t>
      </w:r>
      <w:r w:rsidR="003226A0">
        <w:rPr>
          <w:spacing w:val="80"/>
        </w:rPr>
        <w:t xml:space="preserve"> </w:t>
      </w:r>
      <w:r w:rsidR="003226A0">
        <w:t>OBJETO</w:t>
      </w:r>
      <w:r w:rsidR="003226A0">
        <w:rPr>
          <w:spacing w:val="80"/>
        </w:rPr>
        <w:t xml:space="preserve"> </w:t>
      </w:r>
      <w:r w:rsidR="003226A0">
        <w:t>E ESPECIFICAÇÃO DO PRODUTO</w:t>
      </w:r>
    </w:p>
    <w:p w:rsidR="00230D29" w:rsidRDefault="003226A0">
      <w:pPr>
        <w:pStyle w:val="PargrafodaLista"/>
        <w:numPr>
          <w:ilvl w:val="1"/>
          <w:numId w:val="2"/>
        </w:numPr>
        <w:tabs>
          <w:tab w:val="left" w:pos="1071"/>
          <w:tab w:val="left" w:pos="1072"/>
        </w:tabs>
        <w:ind w:firstLine="0"/>
        <w:jc w:val="both"/>
        <w:rPr>
          <w:i/>
        </w:rPr>
      </w:pPr>
      <w:r>
        <w:rPr>
          <w:i/>
        </w:rPr>
        <w:t xml:space="preserve">A solução especificada e que se pretende adquirir, refere-se à compra, via processo licitatório, na modalidade Pregão Eletrônico, através do Sistema de Registro de Preços de insumos odontológicos (resina, cimentos, curativos, protetores </w:t>
      </w:r>
      <w:proofErr w:type="spellStart"/>
      <w:r>
        <w:rPr>
          <w:i/>
        </w:rPr>
        <w:t>dentinários</w:t>
      </w:r>
      <w:proofErr w:type="spellEnd"/>
      <w:r>
        <w:rPr>
          <w:i/>
        </w:rPr>
        <w:t xml:space="preserve">, espátulas, curetas, soluções desinfetantes, agentes de união </w:t>
      </w:r>
      <w:proofErr w:type="spellStart"/>
      <w:r>
        <w:rPr>
          <w:i/>
        </w:rPr>
        <w:t>dentinário</w:t>
      </w:r>
      <w:proofErr w:type="spellEnd"/>
      <w:r>
        <w:rPr>
          <w:i/>
        </w:rPr>
        <w:t>, flúor e outros).</w:t>
      </w:r>
    </w:p>
    <w:p w:rsidR="00230D29" w:rsidRDefault="003226A0">
      <w:pPr>
        <w:pStyle w:val="PargrafodaLista"/>
        <w:numPr>
          <w:ilvl w:val="1"/>
          <w:numId w:val="2"/>
        </w:numPr>
        <w:tabs>
          <w:tab w:val="left" w:pos="1071"/>
          <w:tab w:val="left" w:pos="1072"/>
        </w:tabs>
        <w:ind w:right="436" w:firstLine="0"/>
        <w:jc w:val="both"/>
        <w:rPr>
          <w:i/>
        </w:rPr>
      </w:pPr>
      <w:r>
        <w:rPr>
          <w:i/>
        </w:rPr>
        <w:t>Optou-se pela contratação na modalidade de Sistema de Registro de Preços em virtude de visarmos uma melhor gestão financeira, uma melhor gestão administrativa e uma melhor gestão orçamentária.</w:t>
      </w:r>
    </w:p>
    <w:p w:rsidR="00230D29" w:rsidRDefault="003226A0">
      <w:pPr>
        <w:pStyle w:val="PargrafodaLista"/>
        <w:numPr>
          <w:ilvl w:val="1"/>
          <w:numId w:val="2"/>
        </w:numPr>
        <w:tabs>
          <w:tab w:val="left" w:pos="1071"/>
          <w:tab w:val="left" w:pos="1072"/>
        </w:tabs>
        <w:ind w:right="433" w:firstLine="0"/>
        <w:jc w:val="both"/>
        <w:rPr>
          <w:i/>
        </w:rPr>
      </w:pPr>
      <w:r>
        <w:rPr>
          <w:i/>
        </w:rPr>
        <w:t>Acredita-se, ainda, que este modelo, torna o processo mais enxuto e reduz desperdícios de tempo e informação, facilitando a gestão contratual e o gerenciamento de riscos, com redução de procedimentos administrativos, além de se reduzir custos financeiros, bem como, viabilizar o critério de economicidade e sustentabilidade para a Administração.</w:t>
      </w:r>
    </w:p>
    <w:p w:rsidR="00230D29" w:rsidRDefault="00230D29">
      <w:pPr>
        <w:pStyle w:val="Corpodetexto"/>
        <w:rPr>
          <w:i/>
          <w:sz w:val="20"/>
        </w:rPr>
      </w:pPr>
    </w:p>
    <w:p w:rsidR="00230D29" w:rsidRDefault="00230D29">
      <w:pPr>
        <w:pStyle w:val="Corpodetexto"/>
        <w:rPr>
          <w:i/>
          <w:sz w:val="20"/>
        </w:rPr>
      </w:pPr>
    </w:p>
    <w:p w:rsidR="00230D29" w:rsidRDefault="00230D29">
      <w:pPr>
        <w:pStyle w:val="Corpodetexto"/>
        <w:rPr>
          <w:i/>
          <w:sz w:val="20"/>
        </w:rPr>
      </w:pPr>
    </w:p>
    <w:p w:rsidR="00230D29" w:rsidRDefault="00230D29">
      <w:pPr>
        <w:pStyle w:val="Corpodetexto"/>
        <w:rPr>
          <w:i/>
          <w:sz w:val="20"/>
        </w:rPr>
      </w:pPr>
    </w:p>
    <w:p w:rsidR="00230D29" w:rsidRDefault="00C51A2F">
      <w:pPr>
        <w:pStyle w:val="Corpodetexto"/>
        <w:spacing w:before="1"/>
        <w:rPr>
          <w:i/>
          <w:sz w:val="20"/>
        </w:rPr>
      </w:pPr>
      <w:r>
        <w:pict>
          <v:rect id="docshape16" o:spid="_x0000_s1088" style="position:absolute;margin-left:54pt;margin-top:13.45pt;width:489pt;height:3.55pt;z-index:-15725056;mso-wrap-distance-left:0;mso-wrap-distance-right:0;mso-position-horizontal-relative:page" fillcolor="#8faadc" stroked="f">
            <w10:wrap type="topAndBottom" anchorx="page"/>
          </v:rect>
        </w:pict>
      </w:r>
    </w:p>
    <w:p w:rsidR="00230D29" w:rsidRDefault="00230D29">
      <w:pPr>
        <w:rPr>
          <w:sz w:val="20"/>
        </w:rPr>
        <w:sectPr w:rsidR="00230D29">
          <w:headerReference w:type="default" r:id="rId10"/>
          <w:footerReference w:type="default" r:id="rId11"/>
          <w:type w:val="continuous"/>
          <w:pgSz w:w="11910" w:h="16840"/>
          <w:pgMar w:top="1340" w:right="640" w:bottom="1260" w:left="860" w:header="603" w:footer="1068" w:gutter="0"/>
          <w:pgNumType w:start="1"/>
          <w:cols w:space="720"/>
        </w:sectPr>
      </w:pPr>
    </w:p>
    <w:p w:rsidR="00230D29" w:rsidRDefault="003226A0">
      <w:pPr>
        <w:pStyle w:val="Corpodetexto"/>
        <w:rPr>
          <w:i/>
          <w:sz w:val="20"/>
        </w:rPr>
      </w:pPr>
      <w:r>
        <w:rPr>
          <w:noProof/>
          <w:lang w:eastAsia="pt-BR"/>
        </w:rPr>
        <w:lastRenderedPageBreak/>
        <w:drawing>
          <wp:anchor distT="0" distB="0" distL="0" distR="0" simplePos="0" relativeHeight="15735808"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36320"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17" o:spid="_x0000_s1087" style="position:absolute;margin-left:0;margin-top:0;width:30.6pt;height:841.9pt;z-index:15736832;mso-position-horizontal-relative:page;mso-position-vertical-relative:page" fillcolor="#8faadc" stroked="f">
            <w10:wrap anchorx="page" anchory="page"/>
          </v:rect>
        </w:pict>
      </w:r>
    </w:p>
    <w:p w:rsidR="00230D29" w:rsidRDefault="00230D29">
      <w:pPr>
        <w:pStyle w:val="Corpodetexto"/>
        <w:rPr>
          <w:i/>
          <w:sz w:val="20"/>
        </w:rPr>
      </w:pPr>
    </w:p>
    <w:p w:rsidR="00230D29" w:rsidRDefault="00230D29">
      <w:pPr>
        <w:pStyle w:val="Corpodetexto"/>
        <w:spacing w:before="11" w:after="1"/>
        <w:rPr>
          <w:i/>
          <w:sz w:val="16"/>
        </w:rPr>
      </w:pPr>
    </w:p>
    <w:p w:rsidR="00230D29" w:rsidRDefault="00C51A2F">
      <w:pPr>
        <w:pStyle w:val="Corpodetexto"/>
        <w:spacing w:line="20" w:lineRule="exact"/>
        <w:ind w:left="191"/>
        <w:rPr>
          <w:sz w:val="2"/>
        </w:rPr>
      </w:pPr>
      <w:r>
        <w:rPr>
          <w:sz w:val="2"/>
        </w:rPr>
      </w:r>
      <w:r>
        <w:rPr>
          <w:sz w:val="2"/>
        </w:rPr>
        <w:pict>
          <v:group id="docshapegroup18" o:spid="_x0000_s1085" style="width:490.2pt;height:.5pt;mso-position-horizontal-relative:char;mso-position-vertical-relative:line" coordsize="9804,10">
            <v:rect id="docshape19" o:spid="_x0000_s1086" style="position:absolute;width:9804;height:10" fillcolor="black" stroked="f"/>
            <w10:wrap type="none"/>
            <w10:anchorlock/>
          </v:group>
        </w:pict>
      </w:r>
    </w:p>
    <w:p w:rsidR="00230D29" w:rsidRDefault="00C51A2F">
      <w:pPr>
        <w:pStyle w:val="PargrafodaLista"/>
        <w:numPr>
          <w:ilvl w:val="0"/>
          <w:numId w:val="2"/>
        </w:numPr>
        <w:tabs>
          <w:tab w:val="left" w:pos="787"/>
        </w:tabs>
        <w:spacing w:before="8"/>
        <w:ind w:right="0"/>
        <w:jc w:val="both"/>
      </w:pPr>
      <w:r>
        <w:pict>
          <v:rect id="docshape20" o:spid="_x0000_s1084" style="position:absolute;left:0;text-align:left;margin-left:52.55pt;margin-top:16.3pt;width:490.2pt;height:.5pt;z-index:-15722496;mso-wrap-distance-left:0;mso-wrap-distance-right:0;mso-position-horizontal-relative:page" fillcolor="black" stroked="f">
            <w10:wrap type="topAndBottom" anchorx="page"/>
          </v:rect>
        </w:pict>
      </w:r>
      <w:bookmarkStart w:id="3" w:name="4._REQUISITOS_DA_CONTRATAÇÃO"/>
      <w:bookmarkEnd w:id="3"/>
      <w:r w:rsidR="003226A0">
        <w:rPr>
          <w:spacing w:val="-2"/>
        </w:rPr>
        <w:t>REQUISITOS</w:t>
      </w:r>
      <w:r w:rsidR="003226A0">
        <w:rPr>
          <w:spacing w:val="-7"/>
        </w:rPr>
        <w:t xml:space="preserve"> </w:t>
      </w:r>
      <w:r w:rsidR="003226A0">
        <w:rPr>
          <w:spacing w:val="-2"/>
        </w:rPr>
        <w:t>DA</w:t>
      </w:r>
      <w:r w:rsidR="003226A0">
        <w:rPr>
          <w:spacing w:val="-7"/>
        </w:rPr>
        <w:t xml:space="preserve"> </w:t>
      </w:r>
      <w:r w:rsidR="003226A0">
        <w:rPr>
          <w:spacing w:val="-2"/>
        </w:rPr>
        <w:t>CONTRATAÇÃO</w:t>
      </w:r>
    </w:p>
    <w:p w:rsidR="00230D29" w:rsidRDefault="003226A0">
      <w:pPr>
        <w:pStyle w:val="Corpodetexto"/>
        <w:spacing w:before="10" w:line="276" w:lineRule="auto"/>
        <w:ind w:left="219" w:right="435" w:firstLine="852"/>
        <w:jc w:val="both"/>
      </w:pPr>
      <w:bookmarkStart w:id="4" w:name="A_Contratada_deverá_cumprir_todas_as_obr"/>
      <w:bookmarkEnd w:id="4"/>
      <w:r>
        <w:t xml:space="preserve">A Contratada deverá cumprir todas as obrigações </w:t>
      </w:r>
      <w:proofErr w:type="gramStart"/>
      <w:r>
        <w:t>constantes prevista</w:t>
      </w:r>
      <w:proofErr w:type="gramEnd"/>
      <w:r>
        <w:t xml:space="preserve"> no Edital de Licitação, seus anexos e sua proposta, assumindo como exclusivamente seus riscos e as despesas decorrentes da boa e perfeita execução do objeto.</w:t>
      </w:r>
    </w:p>
    <w:p w:rsidR="00230D29" w:rsidRDefault="003226A0">
      <w:pPr>
        <w:pStyle w:val="Corpodetexto"/>
        <w:spacing w:line="268" w:lineRule="exact"/>
        <w:ind w:left="1071"/>
        <w:jc w:val="both"/>
      </w:pPr>
      <w:bookmarkStart w:id="5" w:name="Apresentar_a_documento_exigida_no_item_8"/>
      <w:bookmarkEnd w:id="5"/>
      <w:r>
        <w:t>Apresentar</w:t>
      </w:r>
      <w:r>
        <w:rPr>
          <w:spacing w:val="-5"/>
        </w:rPr>
        <w:t xml:space="preserve"> </w:t>
      </w:r>
      <w:r>
        <w:t>a</w:t>
      </w:r>
      <w:r>
        <w:rPr>
          <w:spacing w:val="-4"/>
        </w:rPr>
        <w:t xml:space="preserve"> </w:t>
      </w:r>
      <w:r>
        <w:t>documento</w:t>
      </w:r>
      <w:r>
        <w:rPr>
          <w:spacing w:val="-4"/>
        </w:rPr>
        <w:t xml:space="preserve"> </w:t>
      </w:r>
      <w:r>
        <w:t>exigida</w:t>
      </w:r>
      <w:r>
        <w:rPr>
          <w:spacing w:val="-4"/>
        </w:rPr>
        <w:t xml:space="preserve"> </w:t>
      </w:r>
      <w:r>
        <w:t>no</w:t>
      </w:r>
      <w:r>
        <w:rPr>
          <w:spacing w:val="-6"/>
        </w:rPr>
        <w:t xml:space="preserve"> </w:t>
      </w:r>
      <w:r>
        <w:t>item</w:t>
      </w:r>
      <w:r>
        <w:rPr>
          <w:spacing w:val="-2"/>
        </w:rPr>
        <w:t xml:space="preserve"> </w:t>
      </w:r>
      <w:proofErr w:type="gramStart"/>
      <w:r>
        <w:t>8</w:t>
      </w:r>
      <w:proofErr w:type="gramEnd"/>
      <w:r>
        <w:rPr>
          <w:spacing w:val="-4"/>
        </w:rPr>
        <w:t xml:space="preserve"> </w:t>
      </w:r>
      <w:r>
        <w:t>deste</w:t>
      </w:r>
      <w:r>
        <w:rPr>
          <w:spacing w:val="-5"/>
        </w:rPr>
        <w:t xml:space="preserve"> </w:t>
      </w:r>
      <w:r>
        <w:t>Termo</w:t>
      </w:r>
      <w:r>
        <w:rPr>
          <w:spacing w:val="-3"/>
        </w:rPr>
        <w:t xml:space="preserve"> </w:t>
      </w:r>
      <w:r>
        <w:t>de</w:t>
      </w:r>
      <w:r>
        <w:rPr>
          <w:spacing w:val="-6"/>
        </w:rPr>
        <w:t xml:space="preserve"> </w:t>
      </w:r>
      <w:r>
        <w:rPr>
          <w:spacing w:val="-2"/>
        </w:rPr>
        <w:t>Referência.</w:t>
      </w:r>
    </w:p>
    <w:p w:rsidR="00230D29" w:rsidRDefault="003226A0">
      <w:pPr>
        <w:pStyle w:val="Corpodetexto"/>
        <w:spacing w:before="41" w:line="276" w:lineRule="auto"/>
        <w:ind w:left="219" w:right="437" w:firstLine="852"/>
        <w:jc w:val="both"/>
      </w:pPr>
      <w:bookmarkStart w:id="6" w:name="Entendemos,_portanto,_que_a_aquisição_do"/>
      <w:bookmarkEnd w:id="6"/>
      <w:r>
        <w:t>Entendemos, portanto, que a aquisição do material nos presentes termos, atende aos requisitos exigidos na Legislação em vigor, bem como atende às necessidades da Secretaria Municipal de Saúde no que tange às exigências.</w:t>
      </w:r>
    </w:p>
    <w:p w:rsidR="00230D29" w:rsidRDefault="003226A0">
      <w:pPr>
        <w:pStyle w:val="Corpodetexto"/>
        <w:spacing w:line="273" w:lineRule="auto"/>
        <w:ind w:left="219" w:right="435" w:firstLine="852"/>
        <w:jc w:val="both"/>
      </w:pPr>
      <w:bookmarkStart w:id="7" w:name="Ademais,_a_contratação_do_referido_mater"/>
      <w:bookmarkEnd w:id="7"/>
      <w:r>
        <w:t>Ademais, a contratação do referido material deverá obedecer, no que couber, ao disposto na Lei nº 14.133/21, de 01 de abril de 2021 e AR 10/2023- GPGJ.</w:t>
      </w:r>
    </w:p>
    <w:p w:rsidR="00230D29" w:rsidRDefault="00230D29">
      <w:pPr>
        <w:pStyle w:val="Corpodetexto"/>
        <w:spacing w:before="9"/>
        <w:rPr>
          <w:sz w:val="25"/>
        </w:rPr>
      </w:pPr>
    </w:p>
    <w:p w:rsidR="00230D29" w:rsidRDefault="003226A0">
      <w:pPr>
        <w:pStyle w:val="Corpodetexto"/>
        <w:ind w:left="220"/>
      </w:pPr>
      <w:bookmarkStart w:id="8" w:name="Sustentabilidade:"/>
      <w:bookmarkEnd w:id="8"/>
      <w:r>
        <w:rPr>
          <w:spacing w:val="-2"/>
        </w:rPr>
        <w:t>Sustentabilidade:</w:t>
      </w:r>
    </w:p>
    <w:p w:rsidR="00230D29" w:rsidRDefault="003226A0">
      <w:pPr>
        <w:pStyle w:val="PargrafodaLista"/>
        <w:numPr>
          <w:ilvl w:val="1"/>
          <w:numId w:val="2"/>
        </w:numPr>
        <w:tabs>
          <w:tab w:val="left" w:pos="1071"/>
          <w:tab w:val="left" w:pos="1072"/>
        </w:tabs>
        <w:spacing w:before="39"/>
        <w:ind w:left="220" w:hanging="1"/>
        <w:jc w:val="both"/>
      </w:pPr>
      <w:r>
        <w:t>Não haverá impactos ambientais para os itens de consumo que se pretende adquirir. Os resíduos destes</w:t>
      </w:r>
      <w:r>
        <w:rPr>
          <w:spacing w:val="-1"/>
        </w:rPr>
        <w:t xml:space="preserve"> </w:t>
      </w:r>
      <w:r>
        <w:t>itens</w:t>
      </w:r>
      <w:r>
        <w:rPr>
          <w:spacing w:val="-3"/>
        </w:rPr>
        <w:t xml:space="preserve"> </w:t>
      </w:r>
      <w:r>
        <w:t>serão</w:t>
      </w:r>
      <w:r>
        <w:rPr>
          <w:spacing w:val="-2"/>
        </w:rPr>
        <w:t xml:space="preserve"> </w:t>
      </w:r>
      <w:r>
        <w:t>acondicionados</w:t>
      </w:r>
      <w:r>
        <w:rPr>
          <w:spacing w:val="-1"/>
        </w:rPr>
        <w:t xml:space="preserve"> </w:t>
      </w:r>
      <w:r>
        <w:t>em</w:t>
      </w:r>
      <w:r>
        <w:rPr>
          <w:spacing w:val="-1"/>
        </w:rPr>
        <w:t xml:space="preserve"> </w:t>
      </w:r>
      <w:r>
        <w:t>recipiente</w:t>
      </w:r>
      <w:r>
        <w:rPr>
          <w:spacing w:val="-3"/>
        </w:rPr>
        <w:t xml:space="preserve"> </w:t>
      </w:r>
      <w:r>
        <w:t>e</w:t>
      </w:r>
      <w:r>
        <w:rPr>
          <w:spacing w:val="-3"/>
        </w:rPr>
        <w:t xml:space="preserve"> </w:t>
      </w:r>
      <w:proofErr w:type="gramStart"/>
      <w:r>
        <w:t>local</w:t>
      </w:r>
      <w:r>
        <w:rPr>
          <w:spacing w:val="-3"/>
        </w:rPr>
        <w:t xml:space="preserve"> </w:t>
      </w:r>
      <w:r>
        <w:t>adequados</w:t>
      </w:r>
      <w:proofErr w:type="gramEnd"/>
      <w:r>
        <w:rPr>
          <w:spacing w:val="-3"/>
        </w:rPr>
        <w:t xml:space="preserve"> </w:t>
      </w:r>
      <w:r>
        <w:t>e</w:t>
      </w:r>
      <w:r>
        <w:rPr>
          <w:spacing w:val="-3"/>
        </w:rPr>
        <w:t xml:space="preserve"> </w:t>
      </w:r>
      <w:r>
        <w:t>posteriormente</w:t>
      </w:r>
      <w:r>
        <w:rPr>
          <w:spacing w:val="-3"/>
        </w:rPr>
        <w:t xml:space="preserve"> </w:t>
      </w:r>
      <w:r>
        <w:t>recolhidos</w:t>
      </w:r>
      <w:r>
        <w:rPr>
          <w:spacing w:val="-3"/>
        </w:rPr>
        <w:t xml:space="preserve"> </w:t>
      </w:r>
      <w:r>
        <w:t>pela</w:t>
      </w:r>
      <w:r>
        <w:rPr>
          <w:spacing w:val="-3"/>
        </w:rPr>
        <w:t xml:space="preserve"> </w:t>
      </w:r>
      <w:r>
        <w:t>empresa contratada pela PMAP que faz o descarte correto destes resíduos. Geralmente as coletas ocorrem quinzenalmente, e /ou programada, de acordo com a demanda.</w:t>
      </w:r>
    </w:p>
    <w:p w:rsidR="00230D29" w:rsidRDefault="003226A0">
      <w:pPr>
        <w:pStyle w:val="PargrafodaLista"/>
        <w:numPr>
          <w:ilvl w:val="2"/>
          <w:numId w:val="2"/>
        </w:numPr>
        <w:tabs>
          <w:tab w:val="left" w:pos="1072"/>
        </w:tabs>
        <w:spacing w:before="1" w:line="276" w:lineRule="auto"/>
        <w:ind w:right="434" w:firstLine="0"/>
        <w:jc w:val="both"/>
      </w:pPr>
      <w:r>
        <w:t xml:space="preserve">Produtos fornecidos em embalagens de materiais reutilizável, reciclável ou biodegradável, sempre que </w:t>
      </w:r>
      <w:proofErr w:type="gramStart"/>
      <w:r>
        <w:t>possível, produzidos</w:t>
      </w:r>
      <w:proofErr w:type="gramEnd"/>
      <w:r>
        <w:t xml:space="preserve"> sem utilização de trabalho escravo ou infantil e com máquinas que reduzem a geração de resíduos industriais, além de baixo impacto sobre recursos naturais como flora, fauna, ar, solo e água, maior eficiência na utilização de recursos naturais como água e energia e maior vida útil e menor custo de manutenção do bem, conforme Decreto nº 7.746/2012.</w:t>
      </w:r>
    </w:p>
    <w:p w:rsidR="00230D29" w:rsidRDefault="003226A0">
      <w:pPr>
        <w:pStyle w:val="PargrafodaLista"/>
        <w:numPr>
          <w:ilvl w:val="2"/>
          <w:numId w:val="2"/>
        </w:numPr>
        <w:tabs>
          <w:tab w:val="left" w:pos="1072"/>
        </w:tabs>
        <w:spacing w:line="276" w:lineRule="auto"/>
        <w:ind w:firstLine="0"/>
        <w:jc w:val="both"/>
      </w:pPr>
      <w:r>
        <w:t>O art.7º do Decreto nº 8.077/2013 determina que os produtos de que trata a Lei nº 6.360, de 1976, devem ser registrados na ANVISA. Tal exigência consta na descrição dos itens que são necessários o registro.</w:t>
      </w:r>
    </w:p>
    <w:p w:rsidR="00230D29" w:rsidRDefault="00230D29">
      <w:pPr>
        <w:pStyle w:val="Corpodetexto"/>
        <w:spacing w:before="2"/>
        <w:rPr>
          <w:sz w:val="25"/>
        </w:rPr>
      </w:pPr>
    </w:p>
    <w:p w:rsidR="00230D29" w:rsidRDefault="003226A0">
      <w:pPr>
        <w:pStyle w:val="Corpodetexto"/>
        <w:ind w:left="220"/>
        <w:jc w:val="both"/>
      </w:pPr>
      <w:bookmarkStart w:id="9" w:name="Indicação_de_marcas_ou_modelos_(Art._41,"/>
      <w:bookmarkEnd w:id="9"/>
      <w:r>
        <w:t>Indicação</w:t>
      </w:r>
      <w:r>
        <w:rPr>
          <w:spacing w:val="-11"/>
        </w:rPr>
        <w:t xml:space="preserve"> </w:t>
      </w:r>
      <w:r>
        <w:t>de</w:t>
      </w:r>
      <w:r>
        <w:rPr>
          <w:spacing w:val="-12"/>
        </w:rPr>
        <w:t xml:space="preserve"> </w:t>
      </w:r>
      <w:r>
        <w:t>marcas</w:t>
      </w:r>
      <w:r>
        <w:rPr>
          <w:spacing w:val="-10"/>
        </w:rPr>
        <w:t xml:space="preserve"> </w:t>
      </w:r>
      <w:r>
        <w:t>ou</w:t>
      </w:r>
      <w:r>
        <w:rPr>
          <w:spacing w:val="-12"/>
        </w:rPr>
        <w:t xml:space="preserve"> </w:t>
      </w:r>
      <w:r>
        <w:t>modelos</w:t>
      </w:r>
      <w:r>
        <w:rPr>
          <w:spacing w:val="-12"/>
        </w:rPr>
        <w:t xml:space="preserve"> </w:t>
      </w:r>
      <w:r>
        <w:t>(</w:t>
      </w:r>
      <w:hyperlink r:id="rId12" w:anchor="art41">
        <w:r>
          <w:rPr>
            <w:color w:val="0000FF"/>
            <w:u w:val="single" w:color="0000FF"/>
          </w:rPr>
          <w:t>Art.</w:t>
        </w:r>
        <w:r>
          <w:rPr>
            <w:color w:val="0000FF"/>
            <w:spacing w:val="-12"/>
            <w:u w:val="single" w:color="0000FF"/>
          </w:rPr>
          <w:t xml:space="preserve"> </w:t>
        </w:r>
        <w:r>
          <w:rPr>
            <w:color w:val="0000FF"/>
            <w:u w:val="single" w:color="0000FF"/>
          </w:rPr>
          <w:t>41,</w:t>
        </w:r>
        <w:r>
          <w:rPr>
            <w:color w:val="0000FF"/>
            <w:spacing w:val="-12"/>
            <w:u w:val="single" w:color="0000FF"/>
          </w:rPr>
          <w:t xml:space="preserve"> </w:t>
        </w:r>
        <w:r>
          <w:rPr>
            <w:color w:val="0000FF"/>
            <w:u w:val="single" w:color="0000FF"/>
          </w:rPr>
          <w:t>inciso</w:t>
        </w:r>
        <w:r>
          <w:rPr>
            <w:color w:val="0000FF"/>
            <w:spacing w:val="-12"/>
            <w:u w:val="single" w:color="0000FF"/>
          </w:rPr>
          <w:t xml:space="preserve"> </w:t>
        </w:r>
        <w:r>
          <w:rPr>
            <w:color w:val="0000FF"/>
            <w:u w:val="single" w:color="0000FF"/>
          </w:rPr>
          <w:t>I,</w:t>
        </w:r>
        <w:r>
          <w:rPr>
            <w:color w:val="0000FF"/>
            <w:spacing w:val="-12"/>
            <w:u w:val="single" w:color="0000FF"/>
          </w:rPr>
          <w:t xml:space="preserve"> </w:t>
        </w:r>
        <w:r>
          <w:rPr>
            <w:color w:val="0000FF"/>
            <w:u w:val="single" w:color="0000FF"/>
          </w:rPr>
          <w:t>da</w:t>
        </w:r>
        <w:r>
          <w:rPr>
            <w:color w:val="0000FF"/>
            <w:spacing w:val="-11"/>
            <w:u w:val="single" w:color="0000FF"/>
          </w:rPr>
          <w:t xml:space="preserve"> </w:t>
        </w:r>
        <w:r>
          <w:rPr>
            <w:color w:val="0000FF"/>
            <w:u w:val="single" w:color="0000FF"/>
          </w:rPr>
          <w:t>Lei</w:t>
        </w:r>
        <w:r>
          <w:rPr>
            <w:color w:val="0000FF"/>
            <w:spacing w:val="-10"/>
            <w:u w:val="single" w:color="0000FF"/>
          </w:rPr>
          <w:t xml:space="preserve"> </w:t>
        </w:r>
        <w:r>
          <w:rPr>
            <w:color w:val="0000FF"/>
            <w:u w:val="single" w:color="0000FF"/>
          </w:rPr>
          <w:t>nº</w:t>
        </w:r>
        <w:r>
          <w:rPr>
            <w:color w:val="0000FF"/>
            <w:spacing w:val="-12"/>
            <w:u w:val="single" w:color="0000FF"/>
          </w:rPr>
          <w:t xml:space="preserve"> </w:t>
        </w:r>
        <w:r>
          <w:rPr>
            <w:color w:val="0000FF"/>
            <w:u w:val="single" w:color="0000FF"/>
          </w:rPr>
          <w:t>14.133,</w:t>
        </w:r>
        <w:r>
          <w:rPr>
            <w:color w:val="0000FF"/>
            <w:spacing w:val="-12"/>
            <w:u w:val="single" w:color="0000FF"/>
          </w:rPr>
          <w:t xml:space="preserve"> </w:t>
        </w:r>
        <w:r>
          <w:rPr>
            <w:color w:val="0000FF"/>
            <w:u w:val="single" w:color="0000FF"/>
          </w:rPr>
          <w:t>de</w:t>
        </w:r>
        <w:r>
          <w:rPr>
            <w:color w:val="0000FF"/>
            <w:spacing w:val="-11"/>
            <w:u w:val="single" w:color="0000FF"/>
          </w:rPr>
          <w:t xml:space="preserve"> </w:t>
        </w:r>
        <w:r>
          <w:rPr>
            <w:color w:val="0000FF"/>
            <w:spacing w:val="-2"/>
            <w:u w:val="single" w:color="0000FF"/>
          </w:rPr>
          <w:t>2021</w:t>
        </w:r>
      </w:hyperlink>
      <w:r>
        <w:rPr>
          <w:spacing w:val="-2"/>
        </w:rPr>
        <w:t>):</w:t>
      </w:r>
    </w:p>
    <w:p w:rsidR="00230D29" w:rsidRDefault="003226A0">
      <w:pPr>
        <w:pStyle w:val="PargrafodaLista"/>
        <w:numPr>
          <w:ilvl w:val="1"/>
          <w:numId w:val="2"/>
        </w:numPr>
        <w:tabs>
          <w:tab w:val="left" w:pos="1071"/>
          <w:tab w:val="left" w:pos="1072"/>
        </w:tabs>
        <w:spacing w:before="41"/>
        <w:ind w:right="436" w:firstLine="0"/>
        <w:jc w:val="both"/>
      </w:pPr>
      <w:r>
        <w:t>Na presente contratação será admitida a indicação de marcas ou modelos, em alguns itens em específico, descritas em expressões tais como “Qualidade reconhecida no mercado”, “Marcas de Referencia”, “Similar ou Superior” ou “Equivalente”. , de acordo com os seguintes objetivos:</w:t>
      </w:r>
    </w:p>
    <w:p w:rsidR="00230D29" w:rsidRDefault="003226A0">
      <w:pPr>
        <w:pStyle w:val="PargrafodaLista"/>
        <w:numPr>
          <w:ilvl w:val="2"/>
          <w:numId w:val="2"/>
        </w:numPr>
        <w:tabs>
          <w:tab w:val="left" w:pos="1072"/>
        </w:tabs>
        <w:spacing w:before="121" w:line="273" w:lineRule="auto"/>
        <w:ind w:right="434" w:firstLine="0"/>
        <w:jc w:val="both"/>
      </w:pPr>
      <w:r>
        <w:t>Adquirir produtos com qualidade assegurada e que tenham reconhecimento do mercado consumidor; produtos de qualidade inferior geram reclamações, mau uso, gastos exagerados;</w:t>
      </w:r>
    </w:p>
    <w:p w:rsidR="00230D29" w:rsidRDefault="003226A0">
      <w:pPr>
        <w:pStyle w:val="PargrafodaLista"/>
        <w:numPr>
          <w:ilvl w:val="2"/>
          <w:numId w:val="2"/>
        </w:numPr>
        <w:tabs>
          <w:tab w:val="left" w:pos="1072"/>
        </w:tabs>
        <w:spacing w:before="125" w:line="276" w:lineRule="auto"/>
        <w:ind w:right="436" w:firstLine="0"/>
        <w:jc w:val="both"/>
      </w:pPr>
      <w:r>
        <w:t>Utilizar-se</w:t>
      </w:r>
      <w:r>
        <w:rPr>
          <w:spacing w:val="-1"/>
        </w:rPr>
        <w:t xml:space="preserve"> </w:t>
      </w:r>
      <w:r>
        <w:t>de</w:t>
      </w:r>
      <w:r>
        <w:rPr>
          <w:spacing w:val="-1"/>
        </w:rPr>
        <w:t xml:space="preserve"> </w:t>
      </w:r>
      <w:r>
        <w:t>produtos cujas eficácias e</w:t>
      </w:r>
      <w:r>
        <w:rPr>
          <w:spacing w:val="-1"/>
        </w:rPr>
        <w:t xml:space="preserve"> </w:t>
      </w:r>
      <w:r>
        <w:t>eficiências são</w:t>
      </w:r>
      <w:r>
        <w:rPr>
          <w:spacing w:val="-2"/>
        </w:rPr>
        <w:t xml:space="preserve"> </w:t>
      </w:r>
      <w:r>
        <w:t>comprovadas pela pratica do dia a dia e</w:t>
      </w:r>
      <w:r>
        <w:rPr>
          <w:spacing w:val="-1"/>
        </w:rPr>
        <w:t xml:space="preserve"> </w:t>
      </w:r>
      <w:r>
        <w:t>cujos preços, aparentemente maiores, são compensados pelo uso de menores quantidades, resultando assim, em efetivo ganho econômico para a Câmara Municipal;</w:t>
      </w:r>
    </w:p>
    <w:p w:rsidR="00230D29" w:rsidRDefault="003226A0">
      <w:pPr>
        <w:pStyle w:val="PargrafodaLista"/>
        <w:numPr>
          <w:ilvl w:val="2"/>
          <w:numId w:val="2"/>
        </w:numPr>
        <w:tabs>
          <w:tab w:val="left" w:pos="1072"/>
        </w:tabs>
        <w:spacing w:before="119" w:line="276" w:lineRule="auto"/>
        <w:ind w:right="433" w:firstLine="0"/>
        <w:jc w:val="both"/>
      </w:pPr>
      <w:r>
        <w:t xml:space="preserve">Evitar adquirir produtos cuja durabilidade e economia são prejudicados pela qualidade inferior que obrigam os usuários a utilizar-se de quantidades maiores, que, por sua vez, geram gastos maiores e, em consequência, </w:t>
      </w:r>
      <w:proofErr w:type="gramStart"/>
      <w:r>
        <w:t>trazem</w:t>
      </w:r>
      <w:proofErr w:type="gramEnd"/>
      <w:r>
        <w:t xml:space="preserve"> aumento dos preços a serem pagos e, muita das vezes, sem atingir o resultado </w:t>
      </w:r>
      <w:r>
        <w:rPr>
          <w:spacing w:val="-2"/>
        </w:rPr>
        <w:t>almejado.</w:t>
      </w:r>
    </w:p>
    <w:p w:rsidR="00230D29" w:rsidRDefault="00230D29">
      <w:pPr>
        <w:pStyle w:val="Corpodetexto"/>
      </w:pPr>
    </w:p>
    <w:p w:rsidR="00230D29" w:rsidRDefault="003226A0">
      <w:pPr>
        <w:pStyle w:val="Corpodetexto"/>
        <w:spacing w:before="162"/>
        <w:ind w:left="220"/>
        <w:jc w:val="both"/>
      </w:pPr>
      <w:bookmarkStart w:id="10" w:name="Da_vedação_de_contratação_de_marca_ou_pr"/>
      <w:bookmarkEnd w:id="10"/>
      <w:r>
        <w:rPr>
          <w:spacing w:val="-2"/>
        </w:rPr>
        <w:t>Da</w:t>
      </w:r>
      <w:r>
        <w:rPr>
          <w:spacing w:val="-6"/>
        </w:rPr>
        <w:t xml:space="preserve"> </w:t>
      </w:r>
      <w:r>
        <w:rPr>
          <w:spacing w:val="-2"/>
        </w:rPr>
        <w:t>vedação</w:t>
      </w:r>
      <w:r>
        <w:rPr>
          <w:spacing w:val="-6"/>
        </w:rPr>
        <w:t xml:space="preserve"> </w:t>
      </w:r>
      <w:r>
        <w:rPr>
          <w:spacing w:val="-2"/>
        </w:rPr>
        <w:t>de</w:t>
      </w:r>
      <w:r>
        <w:rPr>
          <w:spacing w:val="-3"/>
        </w:rPr>
        <w:t xml:space="preserve"> </w:t>
      </w:r>
      <w:r>
        <w:rPr>
          <w:spacing w:val="-2"/>
        </w:rPr>
        <w:t>contratação</w:t>
      </w:r>
      <w:r>
        <w:rPr>
          <w:spacing w:val="-6"/>
        </w:rPr>
        <w:t xml:space="preserve"> </w:t>
      </w:r>
      <w:r>
        <w:rPr>
          <w:spacing w:val="-2"/>
        </w:rPr>
        <w:t>de</w:t>
      </w:r>
      <w:r>
        <w:rPr>
          <w:spacing w:val="-3"/>
        </w:rPr>
        <w:t xml:space="preserve"> </w:t>
      </w:r>
      <w:r>
        <w:rPr>
          <w:spacing w:val="-2"/>
        </w:rPr>
        <w:t>marca</w:t>
      </w:r>
      <w:r>
        <w:rPr>
          <w:spacing w:val="-4"/>
        </w:rPr>
        <w:t xml:space="preserve"> </w:t>
      </w:r>
      <w:r>
        <w:rPr>
          <w:spacing w:val="-2"/>
        </w:rPr>
        <w:t>ou</w:t>
      </w:r>
      <w:r>
        <w:rPr>
          <w:spacing w:val="-4"/>
        </w:rPr>
        <w:t xml:space="preserve"> </w:t>
      </w:r>
      <w:r>
        <w:rPr>
          <w:spacing w:val="-2"/>
        </w:rPr>
        <w:t>produto</w:t>
      </w:r>
    </w:p>
    <w:p w:rsidR="00230D29" w:rsidRDefault="003226A0">
      <w:pPr>
        <w:pStyle w:val="PargrafodaLista"/>
        <w:numPr>
          <w:ilvl w:val="1"/>
          <w:numId w:val="2"/>
        </w:numPr>
        <w:tabs>
          <w:tab w:val="left" w:pos="1071"/>
          <w:tab w:val="left" w:pos="1072"/>
        </w:tabs>
        <w:spacing w:before="39"/>
        <w:ind w:left="1072" w:right="0"/>
        <w:jc w:val="both"/>
        <w:rPr>
          <w:i/>
        </w:rPr>
      </w:pPr>
      <w:r>
        <w:rPr>
          <w:i/>
        </w:rPr>
        <w:t>Serão</w:t>
      </w:r>
      <w:r>
        <w:rPr>
          <w:i/>
          <w:spacing w:val="-8"/>
        </w:rPr>
        <w:t xml:space="preserve"> </w:t>
      </w:r>
      <w:r>
        <w:rPr>
          <w:i/>
        </w:rPr>
        <w:t>vedadas</w:t>
      </w:r>
      <w:r>
        <w:rPr>
          <w:i/>
          <w:spacing w:val="-3"/>
        </w:rPr>
        <w:t xml:space="preserve"> </w:t>
      </w:r>
      <w:r>
        <w:rPr>
          <w:i/>
        </w:rPr>
        <w:t>as</w:t>
      </w:r>
      <w:r>
        <w:rPr>
          <w:i/>
          <w:spacing w:val="-3"/>
        </w:rPr>
        <w:t xml:space="preserve"> </w:t>
      </w:r>
      <w:r>
        <w:rPr>
          <w:i/>
        </w:rPr>
        <w:t>marcas</w:t>
      </w:r>
      <w:r>
        <w:rPr>
          <w:i/>
          <w:spacing w:val="-4"/>
        </w:rPr>
        <w:t xml:space="preserve"> </w:t>
      </w:r>
      <w:r>
        <w:rPr>
          <w:i/>
        </w:rPr>
        <w:t>que</w:t>
      </w:r>
      <w:r>
        <w:rPr>
          <w:i/>
          <w:spacing w:val="-4"/>
        </w:rPr>
        <w:t xml:space="preserve"> </w:t>
      </w:r>
      <w:r>
        <w:rPr>
          <w:i/>
        </w:rPr>
        <w:t>forem</w:t>
      </w:r>
      <w:r>
        <w:rPr>
          <w:i/>
          <w:spacing w:val="-4"/>
        </w:rPr>
        <w:t xml:space="preserve"> </w:t>
      </w:r>
      <w:r>
        <w:rPr>
          <w:i/>
        </w:rPr>
        <w:t>incompatíveis</w:t>
      </w:r>
      <w:r>
        <w:rPr>
          <w:i/>
          <w:spacing w:val="-6"/>
        </w:rPr>
        <w:t xml:space="preserve"> </w:t>
      </w:r>
      <w:r>
        <w:rPr>
          <w:i/>
        </w:rPr>
        <w:t>com</w:t>
      </w:r>
      <w:r>
        <w:rPr>
          <w:i/>
          <w:spacing w:val="-4"/>
        </w:rPr>
        <w:t xml:space="preserve"> </w:t>
      </w:r>
      <w:r>
        <w:rPr>
          <w:i/>
        </w:rPr>
        <w:t>a</w:t>
      </w:r>
      <w:r>
        <w:rPr>
          <w:i/>
          <w:spacing w:val="-5"/>
        </w:rPr>
        <w:t xml:space="preserve"> </w:t>
      </w:r>
      <w:r>
        <w:rPr>
          <w:i/>
        </w:rPr>
        <w:t>descrição</w:t>
      </w:r>
      <w:r>
        <w:rPr>
          <w:i/>
          <w:spacing w:val="-5"/>
        </w:rPr>
        <w:t xml:space="preserve"> </w:t>
      </w:r>
      <w:r>
        <w:rPr>
          <w:i/>
        </w:rPr>
        <w:t>dos</w:t>
      </w:r>
      <w:r>
        <w:rPr>
          <w:i/>
          <w:spacing w:val="-5"/>
        </w:rPr>
        <w:t xml:space="preserve"> </w:t>
      </w:r>
      <w:r>
        <w:rPr>
          <w:i/>
          <w:spacing w:val="-2"/>
        </w:rPr>
        <w:t>produtos.</w:t>
      </w:r>
    </w:p>
    <w:p w:rsidR="00230D29" w:rsidRDefault="00230D29">
      <w:pPr>
        <w:pStyle w:val="Corpodetexto"/>
        <w:rPr>
          <w:i/>
          <w:sz w:val="20"/>
        </w:rPr>
      </w:pPr>
    </w:p>
    <w:p w:rsidR="00230D29" w:rsidRDefault="00230D29">
      <w:pPr>
        <w:pStyle w:val="Corpodetexto"/>
        <w:rPr>
          <w:i/>
          <w:sz w:val="20"/>
        </w:rPr>
      </w:pPr>
    </w:p>
    <w:p w:rsidR="00230D29" w:rsidRDefault="00C51A2F">
      <w:pPr>
        <w:pStyle w:val="Corpodetexto"/>
        <w:spacing w:before="11"/>
        <w:rPr>
          <w:i/>
          <w:sz w:val="27"/>
        </w:rPr>
      </w:pPr>
      <w:r>
        <w:pict>
          <v:rect id="docshape21" o:spid="_x0000_s1083" style="position:absolute;margin-left:54pt;margin-top:18.25pt;width:489pt;height:3.55pt;z-index:-15721984;mso-wrap-distance-left:0;mso-wrap-distance-right:0;mso-position-horizontal-relative:page" fillcolor="#8faadc" stroked="f">
            <w10:wrap type="topAndBottom" anchorx="page"/>
          </v:rect>
        </w:pict>
      </w:r>
    </w:p>
    <w:p w:rsidR="00230D29" w:rsidRDefault="00230D29">
      <w:pPr>
        <w:rPr>
          <w:sz w:val="27"/>
        </w:rPr>
        <w:sectPr w:rsidR="00230D29">
          <w:pgSz w:w="11910" w:h="16840"/>
          <w:pgMar w:top="1340" w:right="640" w:bottom="1260" w:left="860" w:header="603" w:footer="1068" w:gutter="0"/>
          <w:cols w:space="720"/>
        </w:sectPr>
      </w:pPr>
    </w:p>
    <w:p w:rsidR="00230D29" w:rsidRDefault="003226A0">
      <w:pPr>
        <w:pStyle w:val="Corpodetexto"/>
        <w:rPr>
          <w:i/>
          <w:sz w:val="20"/>
        </w:rPr>
      </w:pPr>
      <w:r>
        <w:rPr>
          <w:noProof/>
          <w:lang w:eastAsia="pt-BR"/>
        </w:rPr>
        <w:lastRenderedPageBreak/>
        <w:drawing>
          <wp:anchor distT="0" distB="0" distL="0" distR="0" simplePos="0" relativeHeight="15739904"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40416"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22" o:spid="_x0000_s1082" style="position:absolute;margin-left:0;margin-top:0;width:30.6pt;height:841.9pt;z-index:15740928;mso-position-horizontal-relative:page;mso-position-vertical-relative:page" fillcolor="#8faadc" stroked="f">
            <w10:wrap anchorx="page" anchory="page"/>
          </v:rect>
        </w:pict>
      </w:r>
    </w:p>
    <w:p w:rsidR="00230D29" w:rsidRDefault="00230D29">
      <w:pPr>
        <w:pStyle w:val="Corpodetexto"/>
        <w:rPr>
          <w:i/>
          <w:sz w:val="20"/>
        </w:rPr>
      </w:pPr>
    </w:p>
    <w:p w:rsidR="00230D29" w:rsidRDefault="00230D29">
      <w:pPr>
        <w:pStyle w:val="Corpodetexto"/>
        <w:spacing w:before="8"/>
        <w:rPr>
          <w:i/>
          <w:sz w:val="16"/>
        </w:rPr>
      </w:pPr>
    </w:p>
    <w:p w:rsidR="00230D29" w:rsidRDefault="003226A0">
      <w:pPr>
        <w:pStyle w:val="Corpodetexto"/>
        <w:ind w:left="220"/>
      </w:pPr>
      <w:bookmarkStart w:id="11" w:name="Da_exigência_de_amostra"/>
      <w:bookmarkEnd w:id="11"/>
      <w:r>
        <w:rPr>
          <w:spacing w:val="-2"/>
        </w:rPr>
        <w:t>Da</w:t>
      </w:r>
      <w:r>
        <w:rPr>
          <w:spacing w:val="-4"/>
        </w:rPr>
        <w:t xml:space="preserve"> </w:t>
      </w:r>
      <w:r>
        <w:rPr>
          <w:spacing w:val="-2"/>
        </w:rPr>
        <w:t>exigência</w:t>
      </w:r>
      <w:r>
        <w:rPr>
          <w:spacing w:val="-4"/>
        </w:rPr>
        <w:t xml:space="preserve"> </w:t>
      </w:r>
      <w:r>
        <w:rPr>
          <w:spacing w:val="-2"/>
        </w:rPr>
        <w:t>de</w:t>
      </w:r>
      <w:r>
        <w:rPr>
          <w:spacing w:val="-6"/>
        </w:rPr>
        <w:t xml:space="preserve"> </w:t>
      </w:r>
      <w:r>
        <w:rPr>
          <w:spacing w:val="-2"/>
        </w:rPr>
        <w:t>amostra</w:t>
      </w:r>
    </w:p>
    <w:p w:rsidR="00230D29" w:rsidRDefault="003226A0">
      <w:pPr>
        <w:pStyle w:val="PargrafodaLista"/>
        <w:numPr>
          <w:ilvl w:val="1"/>
          <w:numId w:val="2"/>
        </w:numPr>
        <w:tabs>
          <w:tab w:val="left" w:pos="1071"/>
          <w:tab w:val="left" w:pos="1072"/>
        </w:tabs>
        <w:spacing w:before="41"/>
        <w:ind w:left="1072" w:right="0"/>
        <w:rPr>
          <w:i/>
        </w:rPr>
      </w:pPr>
      <w:r>
        <w:rPr>
          <w:i/>
        </w:rPr>
        <w:t>Não</w:t>
      </w:r>
      <w:r>
        <w:rPr>
          <w:i/>
          <w:spacing w:val="-3"/>
        </w:rPr>
        <w:t xml:space="preserve"> </w:t>
      </w:r>
      <w:r>
        <w:rPr>
          <w:i/>
        </w:rPr>
        <w:t>haverá</w:t>
      </w:r>
      <w:r>
        <w:rPr>
          <w:i/>
          <w:spacing w:val="-5"/>
        </w:rPr>
        <w:t xml:space="preserve"> </w:t>
      </w:r>
      <w:r>
        <w:rPr>
          <w:i/>
        </w:rPr>
        <w:t>necessidade</w:t>
      </w:r>
      <w:r>
        <w:rPr>
          <w:i/>
          <w:spacing w:val="-4"/>
        </w:rPr>
        <w:t xml:space="preserve"> </w:t>
      </w:r>
      <w:r>
        <w:rPr>
          <w:i/>
        </w:rPr>
        <w:t>de</w:t>
      </w:r>
      <w:r>
        <w:rPr>
          <w:i/>
          <w:spacing w:val="-9"/>
        </w:rPr>
        <w:t xml:space="preserve"> </w:t>
      </w:r>
      <w:r>
        <w:rPr>
          <w:i/>
        </w:rPr>
        <w:t>apresentar</w:t>
      </w:r>
      <w:r>
        <w:rPr>
          <w:i/>
          <w:spacing w:val="-5"/>
        </w:rPr>
        <w:t xml:space="preserve"> </w:t>
      </w:r>
      <w:r>
        <w:rPr>
          <w:i/>
        </w:rPr>
        <w:t>amostra</w:t>
      </w:r>
      <w:r>
        <w:rPr>
          <w:i/>
          <w:spacing w:val="-5"/>
        </w:rPr>
        <w:t xml:space="preserve"> </w:t>
      </w:r>
      <w:r>
        <w:rPr>
          <w:i/>
        </w:rPr>
        <w:t>dos</w:t>
      </w:r>
      <w:r>
        <w:rPr>
          <w:i/>
          <w:spacing w:val="-5"/>
        </w:rPr>
        <w:t xml:space="preserve"> </w:t>
      </w:r>
      <w:r>
        <w:rPr>
          <w:i/>
        </w:rPr>
        <w:t>produtos</w:t>
      </w:r>
      <w:r>
        <w:rPr>
          <w:i/>
          <w:spacing w:val="42"/>
        </w:rPr>
        <w:t xml:space="preserve"> </w:t>
      </w:r>
      <w:r>
        <w:rPr>
          <w:i/>
        </w:rPr>
        <w:t>para</w:t>
      </w:r>
      <w:r>
        <w:rPr>
          <w:i/>
          <w:spacing w:val="-5"/>
        </w:rPr>
        <w:t xml:space="preserve"> </w:t>
      </w:r>
      <w:r>
        <w:rPr>
          <w:i/>
        </w:rPr>
        <w:t>este</w:t>
      </w:r>
      <w:r>
        <w:rPr>
          <w:i/>
          <w:spacing w:val="-7"/>
        </w:rPr>
        <w:t xml:space="preserve"> </w:t>
      </w:r>
      <w:r>
        <w:rPr>
          <w:i/>
          <w:spacing w:val="-2"/>
        </w:rPr>
        <w:t>processo.</w:t>
      </w:r>
    </w:p>
    <w:p w:rsidR="00230D29" w:rsidRDefault="00230D29">
      <w:pPr>
        <w:pStyle w:val="Corpodetexto"/>
        <w:spacing w:before="7"/>
        <w:rPr>
          <w:i/>
          <w:sz w:val="28"/>
        </w:rPr>
      </w:pPr>
    </w:p>
    <w:p w:rsidR="00230D29" w:rsidRDefault="003226A0">
      <w:pPr>
        <w:pStyle w:val="Corpodetexto"/>
        <w:ind w:left="220"/>
      </w:pPr>
      <w:bookmarkStart w:id="12" w:name="Da_exigência_de_carta_de_solidariedade"/>
      <w:bookmarkEnd w:id="12"/>
      <w:r>
        <w:t>Da</w:t>
      </w:r>
      <w:r>
        <w:rPr>
          <w:spacing w:val="-13"/>
        </w:rPr>
        <w:t xml:space="preserve"> </w:t>
      </w:r>
      <w:r>
        <w:t>exigência</w:t>
      </w:r>
      <w:r>
        <w:rPr>
          <w:spacing w:val="-11"/>
        </w:rPr>
        <w:t xml:space="preserve"> </w:t>
      </w:r>
      <w:r>
        <w:t>de</w:t>
      </w:r>
      <w:r>
        <w:rPr>
          <w:spacing w:val="-13"/>
        </w:rPr>
        <w:t xml:space="preserve"> </w:t>
      </w:r>
      <w:r>
        <w:t>carta</w:t>
      </w:r>
      <w:r>
        <w:rPr>
          <w:spacing w:val="-11"/>
        </w:rPr>
        <w:t xml:space="preserve"> </w:t>
      </w:r>
      <w:r>
        <w:t>de</w:t>
      </w:r>
      <w:r>
        <w:rPr>
          <w:spacing w:val="-11"/>
        </w:rPr>
        <w:t xml:space="preserve"> </w:t>
      </w:r>
      <w:r>
        <w:rPr>
          <w:spacing w:val="-2"/>
        </w:rPr>
        <w:t>solidariedade</w:t>
      </w:r>
    </w:p>
    <w:p w:rsidR="00230D29" w:rsidRDefault="003226A0">
      <w:pPr>
        <w:pStyle w:val="PargrafodaLista"/>
        <w:numPr>
          <w:ilvl w:val="1"/>
          <w:numId w:val="2"/>
        </w:numPr>
        <w:tabs>
          <w:tab w:val="left" w:pos="1071"/>
          <w:tab w:val="left" w:pos="1072"/>
        </w:tabs>
        <w:spacing w:before="41"/>
        <w:ind w:left="1072" w:right="0"/>
        <w:rPr>
          <w:i/>
        </w:rPr>
      </w:pPr>
      <w:r>
        <w:rPr>
          <w:i/>
        </w:rPr>
        <w:t>Não</w:t>
      </w:r>
      <w:r>
        <w:rPr>
          <w:i/>
          <w:spacing w:val="-5"/>
        </w:rPr>
        <w:t xml:space="preserve"> </w:t>
      </w:r>
      <w:r>
        <w:rPr>
          <w:i/>
        </w:rPr>
        <w:t>há</w:t>
      </w:r>
      <w:r>
        <w:rPr>
          <w:i/>
          <w:spacing w:val="-5"/>
        </w:rPr>
        <w:t xml:space="preserve"> </w:t>
      </w:r>
      <w:r>
        <w:rPr>
          <w:i/>
        </w:rPr>
        <w:t>necessidade</w:t>
      </w:r>
      <w:r>
        <w:rPr>
          <w:i/>
          <w:spacing w:val="-6"/>
        </w:rPr>
        <w:t xml:space="preserve"> </w:t>
      </w:r>
      <w:r>
        <w:rPr>
          <w:i/>
        </w:rPr>
        <w:t>de</w:t>
      </w:r>
      <w:r>
        <w:rPr>
          <w:i/>
          <w:spacing w:val="-4"/>
        </w:rPr>
        <w:t xml:space="preserve"> </w:t>
      </w:r>
      <w:r>
        <w:rPr>
          <w:i/>
        </w:rPr>
        <w:t>apresentar</w:t>
      </w:r>
      <w:r>
        <w:rPr>
          <w:i/>
          <w:spacing w:val="-6"/>
        </w:rPr>
        <w:t xml:space="preserve"> </w:t>
      </w:r>
      <w:r>
        <w:rPr>
          <w:i/>
        </w:rPr>
        <w:t>a</w:t>
      </w:r>
      <w:r>
        <w:rPr>
          <w:i/>
          <w:spacing w:val="-4"/>
        </w:rPr>
        <w:t xml:space="preserve"> </w:t>
      </w:r>
      <w:r>
        <w:rPr>
          <w:i/>
        </w:rPr>
        <w:t>carta</w:t>
      </w:r>
      <w:r>
        <w:rPr>
          <w:i/>
          <w:spacing w:val="-5"/>
        </w:rPr>
        <w:t xml:space="preserve"> </w:t>
      </w:r>
      <w:r>
        <w:rPr>
          <w:i/>
        </w:rPr>
        <w:t>de</w:t>
      </w:r>
      <w:r>
        <w:rPr>
          <w:i/>
          <w:spacing w:val="-7"/>
        </w:rPr>
        <w:t xml:space="preserve"> </w:t>
      </w:r>
      <w:r>
        <w:rPr>
          <w:i/>
        </w:rPr>
        <w:t>solidariedade</w:t>
      </w:r>
      <w:r>
        <w:rPr>
          <w:i/>
          <w:spacing w:val="-3"/>
        </w:rPr>
        <w:t xml:space="preserve"> </w:t>
      </w:r>
      <w:r>
        <w:rPr>
          <w:i/>
        </w:rPr>
        <w:t>para</w:t>
      </w:r>
      <w:r>
        <w:rPr>
          <w:i/>
          <w:spacing w:val="-5"/>
        </w:rPr>
        <w:t xml:space="preserve"> </w:t>
      </w:r>
      <w:r>
        <w:rPr>
          <w:i/>
        </w:rPr>
        <w:t>este</w:t>
      </w:r>
      <w:r>
        <w:rPr>
          <w:i/>
          <w:spacing w:val="-6"/>
        </w:rPr>
        <w:t xml:space="preserve"> </w:t>
      </w:r>
      <w:r>
        <w:rPr>
          <w:i/>
          <w:spacing w:val="-2"/>
        </w:rPr>
        <w:t>processo.</w:t>
      </w:r>
    </w:p>
    <w:p w:rsidR="00230D29" w:rsidRDefault="003226A0">
      <w:pPr>
        <w:pStyle w:val="Corpodetexto"/>
        <w:spacing w:before="41"/>
        <w:ind w:left="220"/>
      </w:pPr>
      <w:bookmarkStart w:id="13" w:name="Subcontratação"/>
      <w:bookmarkEnd w:id="13"/>
      <w:r>
        <w:rPr>
          <w:spacing w:val="-2"/>
        </w:rPr>
        <w:t>Subcontratação</w:t>
      </w:r>
    </w:p>
    <w:p w:rsidR="00230D29" w:rsidRDefault="003226A0">
      <w:pPr>
        <w:pStyle w:val="PargrafodaLista"/>
        <w:numPr>
          <w:ilvl w:val="1"/>
          <w:numId w:val="2"/>
        </w:numPr>
        <w:tabs>
          <w:tab w:val="left" w:pos="1071"/>
          <w:tab w:val="left" w:pos="1072"/>
        </w:tabs>
        <w:spacing w:before="39"/>
        <w:ind w:left="1072" w:right="0"/>
      </w:pPr>
      <w:r>
        <w:t>Não</w:t>
      </w:r>
      <w:r>
        <w:rPr>
          <w:spacing w:val="-4"/>
        </w:rPr>
        <w:t xml:space="preserve"> </w:t>
      </w:r>
      <w:r>
        <w:t>é</w:t>
      </w:r>
      <w:r>
        <w:rPr>
          <w:spacing w:val="-4"/>
        </w:rPr>
        <w:t xml:space="preserve"> </w:t>
      </w:r>
      <w:r>
        <w:t>admitida</w:t>
      </w:r>
      <w:r>
        <w:rPr>
          <w:spacing w:val="-4"/>
        </w:rPr>
        <w:t xml:space="preserve"> </w:t>
      </w:r>
      <w:r>
        <w:t>a</w:t>
      </w:r>
      <w:r>
        <w:rPr>
          <w:spacing w:val="-6"/>
        </w:rPr>
        <w:t xml:space="preserve"> </w:t>
      </w:r>
      <w:r>
        <w:t>subcontratação</w:t>
      </w:r>
      <w:r>
        <w:rPr>
          <w:spacing w:val="-3"/>
        </w:rPr>
        <w:t xml:space="preserve"> </w:t>
      </w:r>
      <w:r>
        <w:t>do</w:t>
      </w:r>
      <w:r>
        <w:rPr>
          <w:spacing w:val="-3"/>
        </w:rPr>
        <w:t xml:space="preserve"> </w:t>
      </w:r>
      <w:r>
        <w:t>objeto</w:t>
      </w:r>
      <w:r>
        <w:rPr>
          <w:spacing w:val="-3"/>
        </w:rPr>
        <w:t xml:space="preserve"> </w:t>
      </w:r>
      <w:r>
        <w:rPr>
          <w:spacing w:val="-2"/>
        </w:rPr>
        <w:t>contratual.</w:t>
      </w:r>
    </w:p>
    <w:p w:rsidR="00230D29" w:rsidRDefault="00230D29">
      <w:pPr>
        <w:pStyle w:val="Corpodetexto"/>
        <w:spacing w:before="8"/>
        <w:rPr>
          <w:sz w:val="28"/>
        </w:rPr>
      </w:pPr>
    </w:p>
    <w:p w:rsidR="00230D29" w:rsidRDefault="003226A0">
      <w:pPr>
        <w:pStyle w:val="Corpodetexto"/>
        <w:spacing w:before="1"/>
        <w:ind w:left="220"/>
      </w:pPr>
      <w:bookmarkStart w:id="14" w:name="Garantia_da_contratação"/>
      <w:bookmarkEnd w:id="14"/>
      <w:r>
        <w:rPr>
          <w:spacing w:val="-2"/>
        </w:rPr>
        <w:t>Garantia</w:t>
      </w:r>
      <w:r>
        <w:rPr>
          <w:spacing w:val="-4"/>
        </w:rPr>
        <w:t xml:space="preserve"> </w:t>
      </w:r>
      <w:r>
        <w:rPr>
          <w:spacing w:val="-2"/>
        </w:rPr>
        <w:t>da</w:t>
      </w:r>
      <w:r>
        <w:rPr>
          <w:spacing w:val="-3"/>
        </w:rPr>
        <w:t xml:space="preserve"> </w:t>
      </w:r>
      <w:r>
        <w:rPr>
          <w:spacing w:val="-2"/>
        </w:rPr>
        <w:t>contratação</w:t>
      </w:r>
    </w:p>
    <w:p w:rsidR="00230D29" w:rsidRDefault="003226A0">
      <w:pPr>
        <w:pStyle w:val="PargrafodaLista"/>
        <w:numPr>
          <w:ilvl w:val="1"/>
          <w:numId w:val="2"/>
        </w:numPr>
        <w:tabs>
          <w:tab w:val="left" w:pos="1071"/>
          <w:tab w:val="left" w:pos="1072"/>
        </w:tabs>
        <w:spacing w:before="38" w:line="276" w:lineRule="auto"/>
        <w:ind w:right="433" w:firstLine="0"/>
        <w:rPr>
          <w:i/>
        </w:rPr>
      </w:pPr>
      <w:r>
        <w:rPr>
          <w:i/>
        </w:rPr>
        <w:t>Não</w:t>
      </w:r>
      <w:r>
        <w:rPr>
          <w:i/>
          <w:spacing w:val="24"/>
        </w:rPr>
        <w:t xml:space="preserve"> </w:t>
      </w:r>
      <w:r>
        <w:rPr>
          <w:i/>
        </w:rPr>
        <w:t>haverá</w:t>
      </w:r>
      <w:r>
        <w:rPr>
          <w:i/>
          <w:spacing w:val="23"/>
        </w:rPr>
        <w:t xml:space="preserve"> </w:t>
      </w:r>
      <w:r>
        <w:rPr>
          <w:i/>
        </w:rPr>
        <w:t>exigência</w:t>
      </w:r>
      <w:r>
        <w:rPr>
          <w:i/>
          <w:spacing w:val="22"/>
        </w:rPr>
        <w:t xml:space="preserve"> </w:t>
      </w:r>
      <w:r>
        <w:rPr>
          <w:i/>
        </w:rPr>
        <w:t>da</w:t>
      </w:r>
      <w:r>
        <w:rPr>
          <w:i/>
          <w:spacing w:val="23"/>
        </w:rPr>
        <w:t xml:space="preserve"> </w:t>
      </w:r>
      <w:r>
        <w:rPr>
          <w:i/>
        </w:rPr>
        <w:t>garantia</w:t>
      </w:r>
      <w:r>
        <w:rPr>
          <w:i/>
          <w:spacing w:val="23"/>
        </w:rPr>
        <w:t xml:space="preserve"> </w:t>
      </w:r>
      <w:r>
        <w:rPr>
          <w:i/>
        </w:rPr>
        <w:t>da</w:t>
      </w:r>
      <w:r>
        <w:rPr>
          <w:i/>
          <w:spacing w:val="23"/>
        </w:rPr>
        <w:t xml:space="preserve"> </w:t>
      </w:r>
      <w:r>
        <w:rPr>
          <w:i/>
        </w:rPr>
        <w:t>contratação</w:t>
      </w:r>
      <w:r>
        <w:rPr>
          <w:i/>
          <w:spacing w:val="24"/>
        </w:rPr>
        <w:t xml:space="preserve"> </w:t>
      </w:r>
      <w:r>
        <w:rPr>
          <w:i/>
        </w:rPr>
        <w:t>dos</w:t>
      </w:r>
      <w:r>
        <w:rPr>
          <w:i/>
          <w:spacing w:val="23"/>
        </w:rPr>
        <w:t xml:space="preserve"> </w:t>
      </w:r>
      <w:r>
        <w:rPr>
          <w:i/>
        </w:rPr>
        <w:t>artigos</w:t>
      </w:r>
      <w:r>
        <w:rPr>
          <w:i/>
          <w:spacing w:val="23"/>
        </w:rPr>
        <w:t xml:space="preserve"> </w:t>
      </w:r>
      <w:r>
        <w:rPr>
          <w:i/>
        </w:rPr>
        <w:t>96</w:t>
      </w:r>
      <w:r>
        <w:rPr>
          <w:i/>
          <w:spacing w:val="23"/>
        </w:rPr>
        <w:t xml:space="preserve"> </w:t>
      </w:r>
      <w:r>
        <w:rPr>
          <w:i/>
        </w:rPr>
        <w:t>e</w:t>
      </w:r>
      <w:r>
        <w:rPr>
          <w:i/>
          <w:spacing w:val="23"/>
        </w:rPr>
        <w:t xml:space="preserve"> </w:t>
      </w:r>
      <w:r>
        <w:rPr>
          <w:i/>
        </w:rPr>
        <w:t>seguintes</w:t>
      </w:r>
      <w:r>
        <w:rPr>
          <w:i/>
          <w:spacing w:val="23"/>
        </w:rPr>
        <w:t xml:space="preserve"> </w:t>
      </w:r>
      <w:r>
        <w:rPr>
          <w:i/>
        </w:rPr>
        <w:t>da</w:t>
      </w:r>
      <w:r>
        <w:rPr>
          <w:i/>
          <w:spacing w:val="23"/>
        </w:rPr>
        <w:t xml:space="preserve"> </w:t>
      </w:r>
      <w:r>
        <w:rPr>
          <w:i/>
        </w:rPr>
        <w:t>Lei</w:t>
      </w:r>
      <w:r>
        <w:rPr>
          <w:i/>
          <w:spacing w:val="22"/>
        </w:rPr>
        <w:t xml:space="preserve"> </w:t>
      </w:r>
      <w:r>
        <w:rPr>
          <w:i/>
        </w:rPr>
        <w:t>nº</w:t>
      </w:r>
      <w:r>
        <w:rPr>
          <w:i/>
          <w:spacing w:val="23"/>
        </w:rPr>
        <w:t xml:space="preserve"> </w:t>
      </w:r>
      <w:r>
        <w:rPr>
          <w:i/>
        </w:rPr>
        <w:t>14.133,</w:t>
      </w:r>
      <w:r>
        <w:rPr>
          <w:i/>
          <w:spacing w:val="22"/>
        </w:rPr>
        <w:t xml:space="preserve"> </w:t>
      </w:r>
      <w:r>
        <w:rPr>
          <w:i/>
        </w:rPr>
        <w:t xml:space="preserve">de </w:t>
      </w:r>
      <w:r>
        <w:rPr>
          <w:i/>
          <w:spacing w:val="-4"/>
        </w:rPr>
        <w:t>2021.</w:t>
      </w:r>
    </w:p>
    <w:p w:rsidR="00230D29" w:rsidRDefault="003226A0">
      <w:pPr>
        <w:pStyle w:val="PargrafodaLista"/>
        <w:numPr>
          <w:ilvl w:val="2"/>
          <w:numId w:val="2"/>
        </w:numPr>
        <w:tabs>
          <w:tab w:val="left" w:pos="1071"/>
          <w:tab w:val="left" w:pos="1072"/>
        </w:tabs>
        <w:spacing w:before="122" w:line="273" w:lineRule="auto"/>
        <w:ind w:right="433" w:firstLine="0"/>
      </w:pPr>
      <w:r>
        <w:t>O</w:t>
      </w:r>
      <w:r>
        <w:rPr>
          <w:spacing w:val="24"/>
        </w:rPr>
        <w:t xml:space="preserve"> </w:t>
      </w:r>
      <w:r>
        <w:t>contrato</w:t>
      </w:r>
      <w:r>
        <w:rPr>
          <w:spacing w:val="25"/>
        </w:rPr>
        <w:t xml:space="preserve"> </w:t>
      </w:r>
      <w:r>
        <w:t>oferece</w:t>
      </w:r>
      <w:r>
        <w:rPr>
          <w:spacing w:val="24"/>
        </w:rPr>
        <w:t xml:space="preserve"> </w:t>
      </w:r>
      <w:r>
        <w:t>maior</w:t>
      </w:r>
      <w:r>
        <w:rPr>
          <w:spacing w:val="23"/>
        </w:rPr>
        <w:t xml:space="preserve"> </w:t>
      </w:r>
      <w:r>
        <w:t>detalhamento</w:t>
      </w:r>
      <w:r>
        <w:rPr>
          <w:spacing w:val="25"/>
        </w:rPr>
        <w:t xml:space="preserve"> </w:t>
      </w:r>
      <w:r>
        <w:t>das</w:t>
      </w:r>
      <w:r>
        <w:rPr>
          <w:spacing w:val="23"/>
        </w:rPr>
        <w:t xml:space="preserve"> </w:t>
      </w:r>
      <w:r>
        <w:t>regras</w:t>
      </w:r>
      <w:r>
        <w:rPr>
          <w:spacing w:val="26"/>
        </w:rPr>
        <w:t xml:space="preserve"> </w:t>
      </w:r>
      <w:r>
        <w:t>que</w:t>
      </w:r>
      <w:r>
        <w:rPr>
          <w:spacing w:val="24"/>
        </w:rPr>
        <w:t xml:space="preserve"> </w:t>
      </w:r>
      <w:r>
        <w:t>serão</w:t>
      </w:r>
      <w:r>
        <w:rPr>
          <w:spacing w:val="25"/>
        </w:rPr>
        <w:t xml:space="preserve"> </w:t>
      </w:r>
      <w:r>
        <w:t>aplicadas</w:t>
      </w:r>
      <w:r>
        <w:rPr>
          <w:spacing w:val="26"/>
        </w:rPr>
        <w:t xml:space="preserve"> </w:t>
      </w:r>
      <w:r>
        <w:t>em</w:t>
      </w:r>
      <w:r>
        <w:rPr>
          <w:spacing w:val="23"/>
        </w:rPr>
        <w:t xml:space="preserve"> </w:t>
      </w:r>
      <w:r>
        <w:t>relação</w:t>
      </w:r>
      <w:r>
        <w:rPr>
          <w:spacing w:val="25"/>
        </w:rPr>
        <w:t xml:space="preserve"> </w:t>
      </w:r>
      <w:r>
        <w:t>à</w:t>
      </w:r>
      <w:r>
        <w:rPr>
          <w:spacing w:val="24"/>
        </w:rPr>
        <w:t xml:space="preserve"> </w:t>
      </w:r>
      <w:r>
        <w:t>garantia</w:t>
      </w:r>
      <w:r>
        <w:rPr>
          <w:spacing w:val="24"/>
        </w:rPr>
        <w:t xml:space="preserve"> </w:t>
      </w:r>
      <w:r>
        <w:t xml:space="preserve">da </w:t>
      </w:r>
      <w:r>
        <w:rPr>
          <w:spacing w:val="-2"/>
        </w:rPr>
        <w:t>contratação.</w:t>
      </w:r>
    </w:p>
    <w:p w:rsidR="00230D29" w:rsidRDefault="00C51A2F">
      <w:pPr>
        <w:pStyle w:val="Corpodetexto"/>
        <w:spacing w:before="5"/>
        <w:rPr>
          <w:sz w:val="8"/>
        </w:rPr>
      </w:pPr>
      <w:r>
        <w:pict>
          <v:rect id="docshape23" o:spid="_x0000_s1081" style="position:absolute;margin-left:52.55pt;margin-top:6.4pt;width:490.2pt;height:.5pt;z-index:-15719936;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6"/>
          <w:tab w:val="left" w:pos="787"/>
        </w:tabs>
        <w:spacing w:before="18" w:after="64"/>
        <w:ind w:right="0"/>
      </w:pPr>
      <w:bookmarkStart w:id="15" w:name="5._MODELO_DE_EXECUÇÃO_DO_OBJETO"/>
      <w:bookmarkEnd w:id="15"/>
      <w:r>
        <w:rPr>
          <w:spacing w:val="-2"/>
        </w:rPr>
        <w:t>MODELO</w:t>
      </w:r>
      <w:r>
        <w:rPr>
          <w:spacing w:val="-7"/>
        </w:rPr>
        <w:t xml:space="preserve"> </w:t>
      </w:r>
      <w:r>
        <w:rPr>
          <w:spacing w:val="-2"/>
        </w:rPr>
        <w:t>DE</w:t>
      </w:r>
      <w:r>
        <w:rPr>
          <w:spacing w:val="-8"/>
        </w:rPr>
        <w:t xml:space="preserve"> </w:t>
      </w:r>
      <w:r>
        <w:rPr>
          <w:spacing w:val="-2"/>
        </w:rPr>
        <w:t>EXECUÇÃO</w:t>
      </w:r>
      <w:r>
        <w:rPr>
          <w:spacing w:val="-6"/>
        </w:rPr>
        <w:t xml:space="preserve"> </w:t>
      </w:r>
      <w:r>
        <w:rPr>
          <w:spacing w:val="-2"/>
        </w:rPr>
        <w:t>DO</w:t>
      </w:r>
      <w:r>
        <w:rPr>
          <w:spacing w:val="-6"/>
        </w:rPr>
        <w:t xml:space="preserve"> </w:t>
      </w:r>
      <w:r>
        <w:rPr>
          <w:spacing w:val="-2"/>
        </w:rPr>
        <w:t>OBJETO</w:t>
      </w:r>
    </w:p>
    <w:p w:rsidR="00230D29" w:rsidRDefault="00C51A2F">
      <w:pPr>
        <w:pStyle w:val="Corpodetexto"/>
        <w:spacing w:line="20" w:lineRule="exact"/>
        <w:ind w:left="191"/>
        <w:rPr>
          <w:sz w:val="2"/>
        </w:rPr>
      </w:pPr>
      <w:r>
        <w:rPr>
          <w:sz w:val="2"/>
        </w:rPr>
      </w:r>
      <w:r>
        <w:rPr>
          <w:sz w:val="2"/>
        </w:rPr>
        <w:pict>
          <v:group id="docshapegroup24" o:spid="_x0000_s1079" style="width:490.2pt;height:.5pt;mso-position-horizontal-relative:char;mso-position-vertical-relative:line" coordsize="9804,10">
            <v:rect id="docshape25" o:spid="_x0000_s1080" style="position:absolute;width:9804;height:10" fillcolor="black" stroked="f"/>
            <w10:wrap type="none"/>
            <w10:anchorlock/>
          </v:group>
        </w:pict>
      </w:r>
    </w:p>
    <w:p w:rsidR="00230D29" w:rsidRDefault="00230D29">
      <w:pPr>
        <w:pStyle w:val="Corpodetexto"/>
        <w:spacing w:before="5"/>
        <w:rPr>
          <w:sz w:val="19"/>
        </w:rPr>
      </w:pPr>
    </w:p>
    <w:p w:rsidR="00230D29" w:rsidRDefault="003226A0">
      <w:pPr>
        <w:pStyle w:val="Corpodetexto"/>
        <w:spacing w:before="56"/>
        <w:ind w:left="220"/>
        <w:jc w:val="both"/>
      </w:pPr>
      <w:bookmarkStart w:id="16" w:name="Condições_de_Entrega"/>
      <w:bookmarkEnd w:id="16"/>
      <w:r>
        <w:rPr>
          <w:spacing w:val="-2"/>
        </w:rPr>
        <w:t>Condições</w:t>
      </w:r>
      <w:r>
        <w:rPr>
          <w:spacing w:val="-6"/>
        </w:rPr>
        <w:t xml:space="preserve"> </w:t>
      </w:r>
      <w:r>
        <w:rPr>
          <w:spacing w:val="-2"/>
        </w:rPr>
        <w:t>de Entrega</w:t>
      </w:r>
    </w:p>
    <w:p w:rsidR="00230D29" w:rsidRDefault="003226A0">
      <w:pPr>
        <w:pStyle w:val="PargrafodaLista"/>
        <w:numPr>
          <w:ilvl w:val="1"/>
          <w:numId w:val="2"/>
        </w:numPr>
        <w:tabs>
          <w:tab w:val="left" w:pos="1071"/>
          <w:tab w:val="left" w:pos="1072"/>
        </w:tabs>
        <w:spacing w:before="42"/>
        <w:ind w:right="434" w:firstLine="0"/>
        <w:jc w:val="both"/>
        <w:rPr>
          <w:i/>
        </w:rPr>
      </w:pPr>
      <w:r>
        <w:rPr>
          <w:i/>
        </w:rPr>
        <w:t>A Entrega será “Parcelada”, de acordo com as necessidades do Município conforme Nota de Empenho (NE) ou Autorização de Fornecimento (AF) enviada. O prazo de entrega dos materiais é de no</w:t>
      </w:r>
      <w:r>
        <w:rPr>
          <w:i/>
          <w:spacing w:val="40"/>
        </w:rPr>
        <w:t xml:space="preserve"> </w:t>
      </w:r>
      <w:r>
        <w:rPr>
          <w:i/>
        </w:rPr>
        <w:t>máximo 15 dias corridos a partir do envio da Nota de Empenho ao Licitante, via e-mail.</w:t>
      </w:r>
    </w:p>
    <w:p w:rsidR="00230D29" w:rsidRDefault="003226A0">
      <w:pPr>
        <w:pStyle w:val="PargrafodaLista"/>
        <w:numPr>
          <w:ilvl w:val="1"/>
          <w:numId w:val="2"/>
        </w:numPr>
        <w:tabs>
          <w:tab w:val="left" w:pos="1071"/>
          <w:tab w:val="left" w:pos="1072"/>
        </w:tabs>
        <w:spacing w:line="276" w:lineRule="auto"/>
        <w:ind w:right="436" w:firstLine="0"/>
        <w:jc w:val="both"/>
        <w:rPr>
          <w:i/>
        </w:rPr>
      </w:pPr>
      <w:r>
        <w:rPr>
          <w:i/>
        </w:rPr>
        <w:t>Caso não seja possível a entrega na data assinalada, a empresa deverá comunicar as razões respectivas com pelo menos 05 dias de antecedência para que qualquer pleito de prorrogação de prazo seja analisado, ressalvadas situações de caso fortuito e força maior.</w:t>
      </w:r>
    </w:p>
    <w:p w:rsidR="00230D29" w:rsidRDefault="003226A0">
      <w:pPr>
        <w:pStyle w:val="PargrafodaLista"/>
        <w:numPr>
          <w:ilvl w:val="1"/>
          <w:numId w:val="2"/>
        </w:numPr>
        <w:tabs>
          <w:tab w:val="left" w:pos="1071"/>
          <w:tab w:val="left" w:pos="1072"/>
        </w:tabs>
        <w:spacing w:line="276" w:lineRule="auto"/>
        <w:ind w:right="433" w:firstLine="0"/>
        <w:jc w:val="both"/>
      </w:pPr>
      <w:r>
        <w:t>Os</w:t>
      </w:r>
      <w:r>
        <w:rPr>
          <w:spacing w:val="-1"/>
        </w:rPr>
        <w:t xml:space="preserve"> </w:t>
      </w:r>
      <w:r>
        <w:t>itens</w:t>
      </w:r>
      <w:r>
        <w:rPr>
          <w:spacing w:val="-3"/>
        </w:rPr>
        <w:t xml:space="preserve"> </w:t>
      </w:r>
      <w:r>
        <w:t>deverão</w:t>
      </w:r>
      <w:r>
        <w:rPr>
          <w:spacing w:val="-2"/>
        </w:rPr>
        <w:t xml:space="preserve"> </w:t>
      </w:r>
      <w:r>
        <w:t>ser</w:t>
      </w:r>
      <w:r>
        <w:rPr>
          <w:spacing w:val="-1"/>
        </w:rPr>
        <w:t xml:space="preserve"> </w:t>
      </w:r>
      <w:r>
        <w:t>entregues</w:t>
      </w:r>
      <w:r>
        <w:rPr>
          <w:spacing w:val="-1"/>
        </w:rPr>
        <w:t xml:space="preserve"> </w:t>
      </w:r>
      <w:r>
        <w:t>no</w:t>
      </w:r>
      <w:r>
        <w:rPr>
          <w:spacing w:val="-4"/>
        </w:rPr>
        <w:t xml:space="preserve"> </w:t>
      </w:r>
      <w:r>
        <w:t>seguinte</w:t>
      </w:r>
      <w:r>
        <w:rPr>
          <w:spacing w:val="-3"/>
        </w:rPr>
        <w:t xml:space="preserve"> </w:t>
      </w:r>
      <w:r>
        <w:t>endereço:</w:t>
      </w:r>
      <w:r>
        <w:rPr>
          <w:spacing w:val="-5"/>
        </w:rPr>
        <w:t xml:space="preserve"> </w:t>
      </w:r>
      <w:r>
        <w:t>Secretaria</w:t>
      </w:r>
      <w:r>
        <w:rPr>
          <w:spacing w:val="-3"/>
        </w:rPr>
        <w:t xml:space="preserve"> </w:t>
      </w:r>
      <w:r>
        <w:t>Municipal</w:t>
      </w:r>
      <w:r>
        <w:rPr>
          <w:spacing w:val="-3"/>
        </w:rPr>
        <w:t xml:space="preserve"> </w:t>
      </w:r>
      <w:r>
        <w:t>de</w:t>
      </w:r>
      <w:r>
        <w:rPr>
          <w:spacing w:val="-3"/>
        </w:rPr>
        <w:t xml:space="preserve"> </w:t>
      </w:r>
      <w:r>
        <w:t>Saúde,</w:t>
      </w:r>
      <w:r>
        <w:rPr>
          <w:spacing w:val="-1"/>
        </w:rPr>
        <w:t xml:space="preserve"> </w:t>
      </w:r>
      <w:r>
        <w:t>situada</w:t>
      </w:r>
      <w:r>
        <w:rPr>
          <w:spacing w:val="-3"/>
        </w:rPr>
        <w:t xml:space="preserve"> </w:t>
      </w:r>
      <w:r>
        <w:t>na</w:t>
      </w:r>
      <w:r>
        <w:rPr>
          <w:spacing w:val="-3"/>
        </w:rPr>
        <w:t xml:space="preserve"> </w:t>
      </w:r>
      <w:r>
        <w:t xml:space="preserve">Rua Felizarda Esquerdo, nº 40 – Bairro: Ilha Recreio, Além Paraíba/MG – CEP: 36.660-000. Telefone (32) 3462- </w:t>
      </w:r>
      <w:proofErr w:type="gramStart"/>
      <w:r>
        <w:t>6800, Ramal 47</w:t>
      </w:r>
      <w:proofErr w:type="gramEnd"/>
      <w:r>
        <w:t>.</w:t>
      </w:r>
    </w:p>
    <w:p w:rsidR="00230D29" w:rsidRDefault="003226A0">
      <w:pPr>
        <w:pStyle w:val="PargrafodaLista"/>
        <w:numPr>
          <w:ilvl w:val="1"/>
          <w:numId w:val="2"/>
        </w:numPr>
        <w:tabs>
          <w:tab w:val="left" w:pos="1071"/>
          <w:tab w:val="left" w:pos="1072"/>
        </w:tabs>
        <w:ind w:firstLine="0"/>
        <w:jc w:val="both"/>
      </w:pPr>
      <w:r>
        <w:t xml:space="preserve">O horário de recebimento será de </w:t>
      </w:r>
      <w:proofErr w:type="gramStart"/>
      <w:r>
        <w:t>08:00</w:t>
      </w:r>
      <w:proofErr w:type="gramEnd"/>
      <w:r>
        <w:t xml:space="preserve"> às 16:00 h de segunda a sexta-feira. Responsáveis pelo recebimento: Sheila Luz, Juliana, Janaína </w:t>
      </w:r>
      <w:proofErr w:type="spellStart"/>
      <w:r>
        <w:t>Citrângulo</w:t>
      </w:r>
      <w:proofErr w:type="spellEnd"/>
      <w:r>
        <w:t xml:space="preserve"> e Marcos </w:t>
      </w:r>
      <w:proofErr w:type="spellStart"/>
      <w:r>
        <w:t>Citrângulo</w:t>
      </w:r>
      <w:proofErr w:type="spellEnd"/>
      <w:r>
        <w:t>.</w:t>
      </w:r>
    </w:p>
    <w:p w:rsidR="00230D29" w:rsidRDefault="003226A0">
      <w:pPr>
        <w:pStyle w:val="PargrafodaLista"/>
        <w:numPr>
          <w:ilvl w:val="1"/>
          <w:numId w:val="2"/>
        </w:numPr>
        <w:tabs>
          <w:tab w:val="left" w:pos="1071"/>
          <w:tab w:val="left" w:pos="1072"/>
        </w:tabs>
        <w:spacing w:before="1"/>
        <w:ind w:left="220" w:right="436" w:hanging="1"/>
        <w:jc w:val="both"/>
      </w:pPr>
      <w:r>
        <w:t>O local de fornecimento poderá sofrer alteração, a critério da administração, mediante prévia comunicação ao Fornecedor.</w:t>
      </w:r>
    </w:p>
    <w:p w:rsidR="00230D29" w:rsidRDefault="003226A0">
      <w:pPr>
        <w:pStyle w:val="PargrafodaLista"/>
        <w:numPr>
          <w:ilvl w:val="1"/>
          <w:numId w:val="2"/>
        </w:numPr>
        <w:tabs>
          <w:tab w:val="left" w:pos="1071"/>
          <w:tab w:val="left" w:pos="1072"/>
        </w:tabs>
        <w:spacing w:line="276" w:lineRule="auto"/>
        <w:ind w:left="220" w:right="437" w:hanging="1"/>
        <w:jc w:val="both"/>
        <w:rPr>
          <w:i/>
        </w:rPr>
      </w:pPr>
      <w:r>
        <w:rPr>
          <w:i/>
        </w:rPr>
        <w:t>No caso de produtos perecíveis, o prazo de validade na data da entrega não poderá ser inferior a 12 meses do prazo total recomendado pelo fabricante.</w:t>
      </w:r>
    </w:p>
    <w:p w:rsidR="00230D29" w:rsidRDefault="003226A0">
      <w:pPr>
        <w:pStyle w:val="PargrafodaLista"/>
        <w:numPr>
          <w:ilvl w:val="1"/>
          <w:numId w:val="2"/>
        </w:numPr>
        <w:tabs>
          <w:tab w:val="left" w:pos="1071"/>
          <w:tab w:val="left" w:pos="1072"/>
        </w:tabs>
        <w:ind w:right="434" w:firstLine="0"/>
        <w:jc w:val="both"/>
        <w:rPr>
          <w:i/>
        </w:rPr>
      </w:pPr>
      <w:r>
        <w:rPr>
          <w:i/>
        </w:rPr>
        <w:t xml:space="preserve">O fornecedor deverá atentar para o cumprimento dos prazos, </w:t>
      </w:r>
      <w:proofErr w:type="gramStart"/>
      <w:r>
        <w:rPr>
          <w:i/>
        </w:rPr>
        <w:t>sob pena</w:t>
      </w:r>
      <w:proofErr w:type="gramEnd"/>
      <w:r>
        <w:rPr>
          <w:i/>
        </w:rPr>
        <w:t xml:space="preserve"> de aplicação de sanção, em caso de atraso injustificado.</w:t>
      </w:r>
    </w:p>
    <w:p w:rsidR="00230D29" w:rsidRDefault="003226A0">
      <w:pPr>
        <w:pStyle w:val="Corpodetexto"/>
        <w:ind w:left="220"/>
        <w:jc w:val="both"/>
      </w:pPr>
      <w:bookmarkStart w:id="17" w:name="Garantia,_manutenção_e_assistência_técni"/>
      <w:bookmarkEnd w:id="17"/>
      <w:proofErr w:type="gramStart"/>
      <w:r>
        <w:rPr>
          <w:spacing w:val="-2"/>
        </w:rPr>
        <w:t>Garantia,</w:t>
      </w:r>
      <w:proofErr w:type="gramEnd"/>
      <w:r>
        <w:rPr>
          <w:spacing w:val="-7"/>
        </w:rPr>
        <w:t xml:space="preserve"> </w:t>
      </w:r>
      <w:r>
        <w:rPr>
          <w:spacing w:val="-2"/>
        </w:rPr>
        <w:t>manutenção</w:t>
      </w:r>
      <w:r>
        <w:rPr>
          <w:spacing w:val="-5"/>
        </w:rPr>
        <w:t xml:space="preserve"> </w:t>
      </w:r>
      <w:r>
        <w:rPr>
          <w:spacing w:val="-2"/>
        </w:rPr>
        <w:t>e</w:t>
      </w:r>
      <w:r>
        <w:rPr>
          <w:spacing w:val="-3"/>
        </w:rPr>
        <w:t xml:space="preserve"> </w:t>
      </w:r>
      <w:r>
        <w:rPr>
          <w:spacing w:val="-2"/>
        </w:rPr>
        <w:t>assistência</w:t>
      </w:r>
      <w:r>
        <w:rPr>
          <w:spacing w:val="-3"/>
        </w:rPr>
        <w:t xml:space="preserve"> </w:t>
      </w:r>
      <w:r>
        <w:rPr>
          <w:spacing w:val="-2"/>
        </w:rPr>
        <w:t>técnica</w:t>
      </w:r>
    </w:p>
    <w:p w:rsidR="00230D29" w:rsidRDefault="003226A0">
      <w:pPr>
        <w:pStyle w:val="PargrafodaLista"/>
        <w:numPr>
          <w:ilvl w:val="1"/>
          <w:numId w:val="2"/>
        </w:numPr>
        <w:tabs>
          <w:tab w:val="left" w:pos="1071"/>
          <w:tab w:val="left" w:pos="1072"/>
        </w:tabs>
        <w:spacing w:before="38" w:line="276" w:lineRule="auto"/>
        <w:ind w:right="434" w:firstLine="0"/>
        <w:jc w:val="both"/>
        <w:rPr>
          <w:i/>
        </w:rPr>
      </w:pPr>
      <w:r>
        <w:rPr>
          <w:i/>
        </w:rPr>
        <w:t xml:space="preserve">O fornecedor deverá garantir a qualidade do objeto, devendo, ainda, quando solicitado, substituir prontamente o que porventura não atenda aos requisitos contratados, </w:t>
      </w:r>
      <w:proofErr w:type="gramStart"/>
      <w:r>
        <w:rPr>
          <w:i/>
        </w:rPr>
        <w:t>sob pena</w:t>
      </w:r>
      <w:proofErr w:type="gramEnd"/>
      <w:r>
        <w:rPr>
          <w:i/>
        </w:rPr>
        <w:t xml:space="preserve"> das sanções cabíveis.</w:t>
      </w:r>
    </w:p>
    <w:p w:rsidR="00230D29" w:rsidRDefault="003226A0">
      <w:pPr>
        <w:pStyle w:val="PargrafodaLista"/>
        <w:numPr>
          <w:ilvl w:val="1"/>
          <w:numId w:val="2"/>
        </w:numPr>
        <w:tabs>
          <w:tab w:val="left" w:pos="1071"/>
          <w:tab w:val="left" w:pos="1072"/>
        </w:tabs>
        <w:spacing w:before="2" w:after="8" w:line="273" w:lineRule="auto"/>
        <w:ind w:firstLine="0"/>
        <w:jc w:val="both"/>
        <w:rPr>
          <w:i/>
        </w:rPr>
      </w:pPr>
      <w:r>
        <w:rPr>
          <w:i/>
        </w:rPr>
        <w:t>O prazo de garantia é aquele estabelecido na Lei nº 8.078, de 11 de setembro de 1990 (Código de Defesa do Consumidor).</w:t>
      </w:r>
    </w:p>
    <w:p w:rsidR="00230D29" w:rsidRDefault="00C51A2F">
      <w:pPr>
        <w:pStyle w:val="Corpodetexto"/>
        <w:spacing w:line="20" w:lineRule="exact"/>
        <w:ind w:left="191"/>
        <w:rPr>
          <w:sz w:val="2"/>
        </w:rPr>
      </w:pPr>
      <w:r>
        <w:rPr>
          <w:sz w:val="2"/>
        </w:rPr>
      </w:r>
      <w:r>
        <w:rPr>
          <w:sz w:val="2"/>
        </w:rPr>
        <w:pict>
          <v:group id="docshapegroup26" o:spid="_x0000_s1077" style="width:490.2pt;height:.5pt;mso-position-horizontal-relative:char;mso-position-vertical-relative:line" coordsize="9804,10">
            <v:rect id="docshape27" o:spid="_x0000_s1078" style="position:absolute;width:9804;height:10" fillcolor="black" stroked="f"/>
            <w10:wrap type="none"/>
            <w10:anchorlock/>
          </v:group>
        </w:pict>
      </w:r>
    </w:p>
    <w:p w:rsidR="00230D29" w:rsidRDefault="00C51A2F">
      <w:pPr>
        <w:pStyle w:val="PargrafodaLista"/>
        <w:numPr>
          <w:ilvl w:val="0"/>
          <w:numId w:val="2"/>
        </w:numPr>
        <w:tabs>
          <w:tab w:val="left" w:pos="787"/>
        </w:tabs>
        <w:spacing w:before="8"/>
        <w:ind w:right="0"/>
        <w:jc w:val="both"/>
      </w:pPr>
      <w:r>
        <w:pict>
          <v:rect id="docshape28" o:spid="_x0000_s1076" style="position:absolute;left:0;text-align:left;margin-left:52.55pt;margin-top:16.3pt;width:490.2pt;height:.5pt;z-index:-15718400;mso-wrap-distance-left:0;mso-wrap-distance-right:0;mso-position-horizontal-relative:page" fillcolor="black" stroked="f">
            <w10:wrap type="topAndBottom" anchorx="page"/>
          </v:rect>
        </w:pict>
      </w:r>
      <w:bookmarkStart w:id="18" w:name="6._MODELO_DE_GESTÃO_DO_CONTRATO"/>
      <w:bookmarkEnd w:id="18"/>
      <w:r w:rsidR="003226A0">
        <w:rPr>
          <w:spacing w:val="-2"/>
        </w:rPr>
        <w:t>MODELO</w:t>
      </w:r>
      <w:r w:rsidR="003226A0">
        <w:rPr>
          <w:spacing w:val="-6"/>
        </w:rPr>
        <w:t xml:space="preserve"> </w:t>
      </w:r>
      <w:r w:rsidR="003226A0">
        <w:rPr>
          <w:spacing w:val="-2"/>
        </w:rPr>
        <w:t>DE</w:t>
      </w:r>
      <w:r w:rsidR="003226A0">
        <w:rPr>
          <w:spacing w:val="-7"/>
        </w:rPr>
        <w:t xml:space="preserve"> </w:t>
      </w:r>
      <w:r w:rsidR="003226A0">
        <w:rPr>
          <w:spacing w:val="-2"/>
        </w:rPr>
        <w:t>GESTÃO</w:t>
      </w:r>
      <w:r w:rsidR="003226A0">
        <w:rPr>
          <w:spacing w:val="-8"/>
        </w:rPr>
        <w:t xml:space="preserve"> </w:t>
      </w:r>
      <w:r w:rsidR="003226A0">
        <w:rPr>
          <w:spacing w:val="-2"/>
        </w:rPr>
        <w:t>DO</w:t>
      </w:r>
      <w:r w:rsidR="003226A0">
        <w:rPr>
          <w:spacing w:val="-5"/>
        </w:rPr>
        <w:t xml:space="preserve"> </w:t>
      </w:r>
      <w:r w:rsidR="003226A0">
        <w:rPr>
          <w:spacing w:val="-2"/>
        </w:rPr>
        <w:t>CONTRATO</w:t>
      </w:r>
    </w:p>
    <w:p w:rsidR="00230D29" w:rsidRDefault="003226A0">
      <w:pPr>
        <w:pStyle w:val="PargrafodaLista"/>
        <w:numPr>
          <w:ilvl w:val="1"/>
          <w:numId w:val="2"/>
        </w:numPr>
        <w:tabs>
          <w:tab w:val="left" w:pos="1071"/>
          <w:tab w:val="left" w:pos="1072"/>
        </w:tabs>
        <w:spacing w:before="10" w:line="276" w:lineRule="auto"/>
        <w:ind w:firstLine="0"/>
        <w:jc w:val="both"/>
      </w:pPr>
      <w:r>
        <w:t xml:space="preserve">O contrato deverá ser executado fielmente pelas partes, de acordo com as cláusulas avençadas e as normas da Lei nº 14.133, de 2021, e cada parte </w:t>
      </w:r>
      <w:proofErr w:type="gramStart"/>
      <w:r>
        <w:t>responderá</w:t>
      </w:r>
      <w:proofErr w:type="gramEnd"/>
      <w:r>
        <w:t xml:space="preserve"> pelas consequências de sua inexecução total ou </w:t>
      </w:r>
      <w:r>
        <w:rPr>
          <w:spacing w:val="-2"/>
        </w:rPr>
        <w:t>parcial.</w:t>
      </w:r>
    </w:p>
    <w:p w:rsidR="00230D29" w:rsidRDefault="00230D29">
      <w:pPr>
        <w:pStyle w:val="Corpodetexto"/>
        <w:rPr>
          <w:sz w:val="20"/>
        </w:rPr>
      </w:pPr>
    </w:p>
    <w:p w:rsidR="00230D29" w:rsidRDefault="00C51A2F">
      <w:pPr>
        <w:pStyle w:val="Corpodetexto"/>
        <w:spacing w:before="3"/>
        <w:rPr>
          <w:sz w:val="15"/>
        </w:rPr>
      </w:pPr>
      <w:r>
        <w:pict>
          <v:rect id="docshape29" o:spid="_x0000_s1075" style="position:absolute;margin-left:54pt;margin-top:10.5pt;width:489pt;height:3.55pt;z-index:-15717888;mso-wrap-distance-left:0;mso-wrap-distance-right:0;mso-position-horizontal-relative:page" fillcolor="#8faadc" stroked="f">
            <w10:wrap type="topAndBottom" anchorx="page"/>
          </v:rect>
        </w:pict>
      </w:r>
    </w:p>
    <w:p w:rsidR="00230D29" w:rsidRDefault="00230D29">
      <w:pPr>
        <w:rPr>
          <w:sz w:val="15"/>
        </w:rPr>
        <w:sectPr w:rsidR="00230D29">
          <w:pgSz w:w="11910" w:h="16840"/>
          <w:pgMar w:top="1340" w:right="640" w:bottom="1260" w:left="860" w:header="603" w:footer="1068" w:gutter="0"/>
          <w:cols w:space="720"/>
        </w:sectPr>
      </w:pPr>
    </w:p>
    <w:p w:rsidR="00230D29" w:rsidRDefault="003226A0">
      <w:pPr>
        <w:pStyle w:val="Corpodetexto"/>
        <w:rPr>
          <w:sz w:val="20"/>
        </w:rPr>
      </w:pPr>
      <w:r>
        <w:rPr>
          <w:noProof/>
          <w:lang w:eastAsia="pt-BR"/>
        </w:rPr>
        <w:lastRenderedPageBreak/>
        <w:drawing>
          <wp:anchor distT="0" distB="0" distL="0" distR="0" simplePos="0" relativeHeight="15741952"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42464"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30" o:spid="_x0000_s1074" style="position:absolute;margin-left:0;margin-top:0;width:30.6pt;height:841.9pt;z-index:15742976;mso-position-horizontal-relative:page;mso-position-vertical-relative:page" fillcolor="#8faadc" stroked="f">
            <w10:wrap anchorx="page" anchory="page"/>
          </v:rect>
        </w:pict>
      </w:r>
    </w:p>
    <w:p w:rsidR="00230D29" w:rsidRDefault="00230D29">
      <w:pPr>
        <w:pStyle w:val="Corpodetexto"/>
        <w:rPr>
          <w:sz w:val="20"/>
        </w:rPr>
      </w:pPr>
    </w:p>
    <w:p w:rsidR="00230D29" w:rsidRDefault="00230D29">
      <w:pPr>
        <w:pStyle w:val="Corpodetexto"/>
        <w:spacing w:before="8"/>
        <w:rPr>
          <w:sz w:val="16"/>
        </w:rPr>
      </w:pPr>
    </w:p>
    <w:p w:rsidR="00230D29" w:rsidRDefault="003226A0">
      <w:pPr>
        <w:pStyle w:val="PargrafodaLista"/>
        <w:numPr>
          <w:ilvl w:val="1"/>
          <w:numId w:val="2"/>
        </w:numPr>
        <w:tabs>
          <w:tab w:val="left" w:pos="1071"/>
          <w:tab w:val="left" w:pos="1072"/>
        </w:tabs>
        <w:spacing w:line="276" w:lineRule="auto"/>
        <w:ind w:firstLine="0"/>
        <w:jc w:val="both"/>
      </w:pPr>
      <w:r>
        <w:t>Em caso de impedimento, ordem de paralisação ou suspensão do contrato, o cronograma de execução será prorrogado automaticamente pelo tempo correspondente, anotadas tais circunstâncias mediante simples apostila.</w:t>
      </w:r>
    </w:p>
    <w:p w:rsidR="00230D29" w:rsidRDefault="003226A0">
      <w:pPr>
        <w:pStyle w:val="PargrafodaLista"/>
        <w:numPr>
          <w:ilvl w:val="1"/>
          <w:numId w:val="2"/>
        </w:numPr>
        <w:tabs>
          <w:tab w:val="left" w:pos="1071"/>
          <w:tab w:val="left" w:pos="1072"/>
        </w:tabs>
        <w:spacing w:line="276" w:lineRule="auto"/>
        <w:ind w:right="434" w:firstLine="0"/>
        <w:jc w:val="both"/>
      </w:pPr>
      <w:r>
        <w:t>As comunicações entre o órgão ou entidade e a contratada devem ser realizadas por escrito sempre que o ato exigir tal formalidade, admitindo-se o uso de mensagem eletrônica para esse fim.</w:t>
      </w:r>
    </w:p>
    <w:p w:rsidR="00230D29" w:rsidRDefault="003226A0">
      <w:pPr>
        <w:pStyle w:val="PargrafodaLista"/>
        <w:numPr>
          <w:ilvl w:val="1"/>
          <w:numId w:val="2"/>
        </w:numPr>
        <w:tabs>
          <w:tab w:val="left" w:pos="1071"/>
          <w:tab w:val="left" w:pos="1072"/>
        </w:tabs>
        <w:spacing w:before="2" w:line="273" w:lineRule="auto"/>
        <w:ind w:right="430" w:firstLine="0"/>
        <w:jc w:val="both"/>
      </w:pPr>
      <w:r>
        <w:t>O órgão ou entidade poderá convocar representante da empresa para adoção de providências que devam ser cumpridas de imediato.</w:t>
      </w:r>
    </w:p>
    <w:p w:rsidR="00230D29" w:rsidRDefault="003226A0">
      <w:pPr>
        <w:pStyle w:val="PargrafodaLista"/>
        <w:numPr>
          <w:ilvl w:val="1"/>
          <w:numId w:val="2"/>
        </w:numPr>
        <w:tabs>
          <w:tab w:val="left" w:pos="1122"/>
          <w:tab w:val="left" w:pos="1123"/>
        </w:tabs>
        <w:spacing w:before="4" w:line="276" w:lineRule="auto"/>
        <w:ind w:right="434" w:firstLine="0"/>
        <w:jc w:val="both"/>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30D29" w:rsidRDefault="003226A0">
      <w:pPr>
        <w:pStyle w:val="Corpodetexto"/>
        <w:spacing w:line="267" w:lineRule="exact"/>
        <w:ind w:left="219"/>
      </w:pPr>
      <w:r>
        <w:rPr>
          <w:spacing w:val="-2"/>
        </w:rPr>
        <w:t>Fiscalização</w:t>
      </w:r>
    </w:p>
    <w:p w:rsidR="00230D29" w:rsidRDefault="003226A0">
      <w:pPr>
        <w:pStyle w:val="PargrafodaLista"/>
        <w:numPr>
          <w:ilvl w:val="1"/>
          <w:numId w:val="2"/>
        </w:numPr>
        <w:tabs>
          <w:tab w:val="left" w:pos="1071"/>
          <w:tab w:val="left" w:pos="1072"/>
        </w:tabs>
        <w:spacing w:before="42" w:line="276" w:lineRule="auto"/>
        <w:ind w:right="436" w:firstLine="0"/>
      </w:pPr>
      <w:r>
        <w:t xml:space="preserve">A execução do contrato deverá ser acompanhada e fiscalizada pelo(s) </w:t>
      </w:r>
      <w:proofErr w:type="gramStart"/>
      <w:r>
        <w:t>fiscal(</w:t>
      </w:r>
      <w:proofErr w:type="spellStart"/>
      <w:proofErr w:type="gramEnd"/>
      <w:r>
        <w:t>is</w:t>
      </w:r>
      <w:proofErr w:type="spellEnd"/>
      <w:r>
        <w:t>) do</w:t>
      </w:r>
      <w:r>
        <w:rPr>
          <w:spacing w:val="-1"/>
        </w:rPr>
        <w:t xml:space="preserve"> </w:t>
      </w:r>
      <w:r>
        <w:t>contrato, ou pelos respectivos substitutos (</w:t>
      </w:r>
      <w:hyperlink r:id="rId13" w:anchor="art117">
        <w:r>
          <w:rPr>
            <w:color w:val="0000FF"/>
            <w:u w:val="single" w:color="0000FF"/>
          </w:rPr>
          <w:t>Lei nº 14.133, de 2021, art. 117, caput</w:t>
        </w:r>
      </w:hyperlink>
      <w:r>
        <w:t>).</w:t>
      </w:r>
    </w:p>
    <w:p w:rsidR="00230D29" w:rsidRDefault="003226A0">
      <w:pPr>
        <w:pStyle w:val="Corpodetexto"/>
        <w:spacing w:line="268" w:lineRule="exact"/>
        <w:ind w:left="220"/>
      </w:pPr>
      <w:bookmarkStart w:id="19" w:name="Fiscalização_Técnica"/>
      <w:bookmarkEnd w:id="19"/>
      <w:r>
        <w:rPr>
          <w:spacing w:val="-2"/>
        </w:rPr>
        <w:t>Fiscalização</w:t>
      </w:r>
      <w:r>
        <w:rPr>
          <w:spacing w:val="-3"/>
        </w:rPr>
        <w:t xml:space="preserve"> </w:t>
      </w:r>
      <w:r>
        <w:rPr>
          <w:spacing w:val="-2"/>
        </w:rPr>
        <w:t>Técnica</w:t>
      </w:r>
    </w:p>
    <w:p w:rsidR="00230D29" w:rsidRDefault="003226A0">
      <w:pPr>
        <w:pStyle w:val="PargrafodaLista"/>
        <w:numPr>
          <w:ilvl w:val="1"/>
          <w:numId w:val="2"/>
        </w:numPr>
        <w:tabs>
          <w:tab w:val="left" w:pos="1071"/>
          <w:tab w:val="left" w:pos="1072"/>
        </w:tabs>
        <w:spacing w:before="41" w:line="276" w:lineRule="auto"/>
        <w:ind w:firstLine="0"/>
        <w:jc w:val="both"/>
      </w:pPr>
      <w:r>
        <w:t>O fiscal técnico do contrato acompanhará a execução do contrato, para que sejam cumpridas todas as condições estabelecidas no contrato, de modo a assegurar os melhores resultados para a Administração. (Decreto nº 11.246, de 2022, art. 22, VI);</w:t>
      </w:r>
    </w:p>
    <w:p w:rsidR="00230D29" w:rsidRDefault="003226A0">
      <w:pPr>
        <w:pStyle w:val="PargrafodaLista"/>
        <w:numPr>
          <w:ilvl w:val="2"/>
          <w:numId w:val="2"/>
        </w:numPr>
        <w:tabs>
          <w:tab w:val="left" w:pos="1072"/>
        </w:tabs>
        <w:spacing w:before="120" w:line="276" w:lineRule="auto"/>
        <w:ind w:right="436" w:firstLine="0"/>
        <w:jc w:val="both"/>
      </w:pPr>
      <w:r>
        <w:t>O fiscal técnico</w:t>
      </w:r>
      <w:r>
        <w:rPr>
          <w:spacing w:val="-2"/>
        </w:rPr>
        <w:t xml:space="preserve"> </w:t>
      </w:r>
      <w:r>
        <w:t>do</w:t>
      </w:r>
      <w:r>
        <w:rPr>
          <w:spacing w:val="-2"/>
        </w:rPr>
        <w:t xml:space="preserve"> </w:t>
      </w:r>
      <w:r>
        <w:t>contrato</w:t>
      </w:r>
      <w:r>
        <w:rPr>
          <w:spacing w:val="-2"/>
        </w:rPr>
        <w:t xml:space="preserve"> </w:t>
      </w:r>
      <w:r>
        <w:t>anotará</w:t>
      </w:r>
      <w:r>
        <w:rPr>
          <w:spacing w:val="-3"/>
        </w:rPr>
        <w:t xml:space="preserve"> </w:t>
      </w:r>
      <w:r>
        <w:t>no</w:t>
      </w:r>
      <w:r>
        <w:rPr>
          <w:spacing w:val="-2"/>
        </w:rPr>
        <w:t xml:space="preserve"> </w:t>
      </w:r>
      <w:r>
        <w:t>histórico</w:t>
      </w:r>
      <w:r>
        <w:rPr>
          <w:spacing w:val="-2"/>
        </w:rPr>
        <w:t xml:space="preserve"> </w:t>
      </w:r>
      <w:r>
        <w:t>de</w:t>
      </w:r>
      <w:r>
        <w:rPr>
          <w:spacing w:val="-1"/>
        </w:rPr>
        <w:t xml:space="preserve"> </w:t>
      </w:r>
      <w:r>
        <w:t>gerenciamento do</w:t>
      </w:r>
      <w:r>
        <w:rPr>
          <w:spacing w:val="-2"/>
        </w:rPr>
        <w:t xml:space="preserve"> </w:t>
      </w:r>
      <w:r>
        <w:t>contrato todas as ocorrências relacionadas à execução</w:t>
      </w:r>
      <w:r>
        <w:rPr>
          <w:spacing w:val="-2"/>
        </w:rPr>
        <w:t xml:space="preserve"> </w:t>
      </w:r>
      <w:r>
        <w:t>do</w:t>
      </w:r>
      <w:r>
        <w:rPr>
          <w:spacing w:val="-2"/>
        </w:rPr>
        <w:t xml:space="preserve"> </w:t>
      </w:r>
      <w:r>
        <w:t>contrato, com a</w:t>
      </w:r>
      <w:r>
        <w:rPr>
          <w:spacing w:val="-3"/>
        </w:rPr>
        <w:t xml:space="preserve"> </w:t>
      </w:r>
      <w:r>
        <w:t>descrição</w:t>
      </w:r>
      <w:r>
        <w:rPr>
          <w:spacing w:val="-2"/>
        </w:rPr>
        <w:t xml:space="preserve"> </w:t>
      </w:r>
      <w:r>
        <w:t>do que</w:t>
      </w:r>
      <w:r>
        <w:rPr>
          <w:spacing w:val="-3"/>
        </w:rPr>
        <w:t xml:space="preserve"> </w:t>
      </w:r>
      <w:r>
        <w:t>for</w:t>
      </w:r>
      <w:r>
        <w:rPr>
          <w:spacing w:val="-1"/>
        </w:rPr>
        <w:t xml:space="preserve"> </w:t>
      </w:r>
      <w:r>
        <w:t>necessário</w:t>
      </w:r>
      <w:r>
        <w:rPr>
          <w:spacing w:val="-2"/>
        </w:rPr>
        <w:t xml:space="preserve"> </w:t>
      </w:r>
      <w:r>
        <w:t>para</w:t>
      </w:r>
      <w:r>
        <w:rPr>
          <w:spacing w:val="-3"/>
        </w:rPr>
        <w:t xml:space="preserve"> </w:t>
      </w:r>
      <w:r>
        <w:t>a regularização das</w:t>
      </w:r>
      <w:r>
        <w:rPr>
          <w:spacing w:val="-1"/>
        </w:rPr>
        <w:t xml:space="preserve"> </w:t>
      </w:r>
      <w:r>
        <w:t>faltas ou dos defeitos observados. (</w:t>
      </w:r>
      <w:hyperlink r:id="rId14" w:anchor="art117%C2%A71">
        <w:r>
          <w:rPr>
            <w:color w:val="0000FF"/>
            <w:u w:val="single" w:color="0000FF"/>
          </w:rPr>
          <w:t>Lei nº 14.133, de 2021, art. 117, §1º</w:t>
        </w:r>
      </w:hyperlink>
      <w:proofErr w:type="gramStart"/>
      <w:r>
        <w:t>)</w:t>
      </w:r>
      <w:proofErr w:type="gramEnd"/>
    </w:p>
    <w:p w:rsidR="00230D29" w:rsidRDefault="003226A0">
      <w:pPr>
        <w:pStyle w:val="PargrafodaLista"/>
        <w:numPr>
          <w:ilvl w:val="2"/>
          <w:numId w:val="2"/>
        </w:numPr>
        <w:tabs>
          <w:tab w:val="left" w:pos="1072"/>
        </w:tabs>
        <w:spacing w:before="119" w:line="276" w:lineRule="auto"/>
        <w:ind w:right="437" w:firstLine="0"/>
        <w:jc w:val="both"/>
      </w:pPr>
      <w:r>
        <w:t>Identificada qualquer inexatidão ou irregularidade, o fiscal técnico do contrato emitirá notificações para a correção da execução do contrato, determinando prazo para a correção.</w:t>
      </w:r>
    </w:p>
    <w:p w:rsidR="00230D29" w:rsidRDefault="003226A0">
      <w:pPr>
        <w:pStyle w:val="PargrafodaLista"/>
        <w:numPr>
          <w:ilvl w:val="2"/>
          <w:numId w:val="2"/>
        </w:numPr>
        <w:tabs>
          <w:tab w:val="left" w:pos="1072"/>
        </w:tabs>
        <w:spacing w:before="122" w:line="276" w:lineRule="auto"/>
        <w:ind w:right="433" w:firstLine="0"/>
        <w:jc w:val="both"/>
      </w:pPr>
      <w:r>
        <w:t>O fiscal técnico do contrato informará ao gestor do contato, em tempo hábil, a situação que demandar decisão ou adoção de medidas que ultrapassem sua competência, para que adote as medidas necessárias e saneadoras, se for o caso.</w:t>
      </w:r>
    </w:p>
    <w:p w:rsidR="00230D29" w:rsidRDefault="003226A0">
      <w:pPr>
        <w:pStyle w:val="PargrafodaLista"/>
        <w:numPr>
          <w:ilvl w:val="2"/>
          <w:numId w:val="2"/>
        </w:numPr>
        <w:tabs>
          <w:tab w:val="left" w:pos="1072"/>
        </w:tabs>
        <w:spacing w:before="120" w:line="273" w:lineRule="auto"/>
        <w:ind w:right="434" w:firstLine="0"/>
        <w:jc w:val="both"/>
      </w:pPr>
      <w:r>
        <w:t>No caso de ocorrências que possam inviabilizar a execução do contrato nas datas aprazadas, o fiscal técnico do contrato comunicará o fato imediatamente ao gestor do contrato.</w:t>
      </w:r>
    </w:p>
    <w:p w:rsidR="00230D29" w:rsidRDefault="003226A0">
      <w:pPr>
        <w:pStyle w:val="PargrafodaLista"/>
        <w:numPr>
          <w:ilvl w:val="2"/>
          <w:numId w:val="2"/>
        </w:numPr>
        <w:tabs>
          <w:tab w:val="left" w:pos="1072"/>
        </w:tabs>
        <w:spacing w:before="124" w:line="276" w:lineRule="auto"/>
        <w:ind w:right="434" w:firstLine="0"/>
        <w:jc w:val="both"/>
      </w:pPr>
      <w:r>
        <w:t>O fiscal técnico do contrato comunicará ao gestor do contrato, em tempo hábil, o término do contrato sob sua responsabilidade, com vistas à renovação tempestiva ou à prorrogação contratual Fiscalização Administrativa.</w:t>
      </w:r>
    </w:p>
    <w:p w:rsidR="00230D29" w:rsidRDefault="003226A0">
      <w:pPr>
        <w:pStyle w:val="PargrafodaLista"/>
        <w:numPr>
          <w:ilvl w:val="1"/>
          <w:numId w:val="2"/>
        </w:numPr>
        <w:tabs>
          <w:tab w:val="left" w:pos="1071"/>
          <w:tab w:val="left" w:pos="1072"/>
        </w:tabs>
        <w:spacing w:before="120" w:line="276" w:lineRule="auto"/>
        <w:ind w:right="433" w:firstLine="0"/>
        <w:jc w:val="both"/>
      </w:pPr>
      <w:r>
        <w:t>O fiscal administrativo do contrato verificará a manutenção das condições de habilitação da contratada, acompanhará o empenho, o pagamento, as garantias, as glosas e a formalização de</w:t>
      </w:r>
      <w:r>
        <w:rPr>
          <w:spacing w:val="80"/>
        </w:rPr>
        <w:t xml:space="preserve"> </w:t>
      </w:r>
      <w:proofErr w:type="spellStart"/>
      <w:r>
        <w:t>apostilamento</w:t>
      </w:r>
      <w:proofErr w:type="spellEnd"/>
      <w:r>
        <w:t xml:space="preserve"> e termos aditivos, solicitando quaisquer documentos comprobatórios pertinentes, caso </w:t>
      </w:r>
      <w:r>
        <w:rPr>
          <w:spacing w:val="-2"/>
        </w:rPr>
        <w:t>necessário.</w:t>
      </w:r>
    </w:p>
    <w:p w:rsidR="00230D29" w:rsidRDefault="003226A0">
      <w:pPr>
        <w:pStyle w:val="PargrafodaLista"/>
        <w:numPr>
          <w:ilvl w:val="2"/>
          <w:numId w:val="2"/>
        </w:numPr>
        <w:tabs>
          <w:tab w:val="left" w:pos="1072"/>
        </w:tabs>
        <w:spacing w:before="121" w:line="276" w:lineRule="auto"/>
        <w:ind w:right="433" w:firstLine="0"/>
        <w:jc w:val="both"/>
      </w:pPr>
      <w:r>
        <w:t>Caso ocorra descumprimento das obrigações contratuais, o fiscal administrativo do contrato atuará tempestivamente na solução do problema, reportando ao gestor do contrato para que tome as providências cabíveis, quando ultrapassar a sua competência;</w:t>
      </w:r>
    </w:p>
    <w:p w:rsidR="00230D29" w:rsidRDefault="00230D29">
      <w:pPr>
        <w:pStyle w:val="Corpodetexto"/>
        <w:rPr>
          <w:sz w:val="20"/>
        </w:rPr>
      </w:pPr>
    </w:p>
    <w:p w:rsidR="00230D29" w:rsidRDefault="00C51A2F">
      <w:pPr>
        <w:pStyle w:val="Corpodetexto"/>
        <w:spacing w:before="2"/>
      </w:pPr>
      <w:r>
        <w:pict>
          <v:rect id="docshape31" o:spid="_x0000_s1073" style="position:absolute;margin-left:54pt;margin-top:14.75pt;width:489pt;height:3.55pt;z-index:-15715840;mso-wrap-distance-left:0;mso-wrap-distance-right:0;mso-position-horizontal-relative:page" fillcolor="#8faadc" stroked="f">
            <w10:wrap type="topAndBottom" anchorx="page"/>
          </v:rect>
        </w:pict>
      </w:r>
    </w:p>
    <w:p w:rsidR="00230D29" w:rsidRDefault="00230D29">
      <w:pPr>
        <w:sectPr w:rsidR="00230D29">
          <w:pgSz w:w="11910" w:h="16840"/>
          <w:pgMar w:top="1340" w:right="640" w:bottom="1260" w:left="860" w:header="603" w:footer="1068" w:gutter="0"/>
          <w:cols w:space="720"/>
        </w:sectPr>
      </w:pPr>
    </w:p>
    <w:p w:rsidR="00230D29" w:rsidRDefault="003226A0">
      <w:pPr>
        <w:pStyle w:val="Corpodetexto"/>
        <w:rPr>
          <w:sz w:val="20"/>
        </w:rPr>
      </w:pPr>
      <w:r>
        <w:rPr>
          <w:noProof/>
          <w:lang w:eastAsia="pt-BR"/>
        </w:rPr>
        <w:lastRenderedPageBreak/>
        <w:drawing>
          <wp:anchor distT="0" distB="0" distL="0" distR="0" simplePos="0" relativeHeight="15744512"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45024"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32" o:spid="_x0000_s1072" style="position:absolute;margin-left:0;margin-top:0;width:30.6pt;height:841.9pt;z-index:15745536;mso-position-horizontal-relative:page;mso-position-vertical-relative:page" fillcolor="#8faadc" stroked="f">
            <w10:wrap anchorx="page" anchory="page"/>
          </v:rect>
        </w:pict>
      </w:r>
    </w:p>
    <w:p w:rsidR="00230D29" w:rsidRDefault="00230D29">
      <w:pPr>
        <w:pStyle w:val="Corpodetexto"/>
        <w:rPr>
          <w:sz w:val="20"/>
        </w:rPr>
      </w:pPr>
    </w:p>
    <w:p w:rsidR="00230D29" w:rsidRDefault="00230D29">
      <w:pPr>
        <w:pStyle w:val="Corpodetexto"/>
        <w:spacing w:before="8"/>
        <w:rPr>
          <w:sz w:val="16"/>
        </w:rPr>
      </w:pPr>
    </w:p>
    <w:p w:rsidR="00230D29" w:rsidRDefault="003226A0">
      <w:pPr>
        <w:pStyle w:val="Corpodetexto"/>
        <w:ind w:left="220"/>
        <w:jc w:val="both"/>
      </w:pPr>
      <w:bookmarkStart w:id="20" w:name="Gestor_do_Contrato"/>
      <w:bookmarkEnd w:id="20"/>
      <w:r>
        <w:t>Gestor</w:t>
      </w:r>
      <w:r>
        <w:rPr>
          <w:spacing w:val="-12"/>
        </w:rPr>
        <w:t xml:space="preserve"> </w:t>
      </w:r>
      <w:r>
        <w:t>do</w:t>
      </w:r>
      <w:r>
        <w:rPr>
          <w:spacing w:val="-11"/>
        </w:rPr>
        <w:t xml:space="preserve"> </w:t>
      </w:r>
      <w:r>
        <w:rPr>
          <w:spacing w:val="-2"/>
        </w:rPr>
        <w:t>Contrato</w:t>
      </w:r>
    </w:p>
    <w:p w:rsidR="00230D29" w:rsidRDefault="003226A0">
      <w:pPr>
        <w:pStyle w:val="PargrafodaLista"/>
        <w:numPr>
          <w:ilvl w:val="1"/>
          <w:numId w:val="2"/>
        </w:numPr>
        <w:tabs>
          <w:tab w:val="left" w:pos="1071"/>
          <w:tab w:val="left" w:pos="1072"/>
        </w:tabs>
        <w:spacing w:before="41" w:line="276" w:lineRule="auto"/>
        <w:ind w:right="434" w:firstLine="0"/>
        <w:jc w:val="both"/>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230D29" w:rsidRDefault="003226A0">
      <w:pPr>
        <w:pStyle w:val="PargrafodaLista"/>
        <w:numPr>
          <w:ilvl w:val="1"/>
          <w:numId w:val="2"/>
        </w:numPr>
        <w:tabs>
          <w:tab w:val="left" w:pos="1072"/>
        </w:tabs>
        <w:spacing w:line="276" w:lineRule="auto"/>
        <w:ind w:right="437" w:firstLine="0"/>
        <w:jc w:val="both"/>
      </w:pPr>
      <w: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230D29" w:rsidRDefault="003226A0">
      <w:pPr>
        <w:pStyle w:val="PargrafodaLista"/>
        <w:numPr>
          <w:ilvl w:val="1"/>
          <w:numId w:val="2"/>
        </w:numPr>
        <w:tabs>
          <w:tab w:val="left" w:pos="1072"/>
        </w:tabs>
        <w:spacing w:line="276" w:lineRule="auto"/>
        <w:ind w:firstLine="0"/>
        <w:jc w:val="both"/>
      </w:pPr>
      <w:r>
        <w:t>O gestor do contrato acompanhará a manutenção das condições de habilitação da contratada, para fins de empenho de despesa e pagamento, e anotará os problemas que obstem o fluxo normal da liquidação</w:t>
      </w:r>
      <w:r>
        <w:rPr>
          <w:spacing w:val="80"/>
        </w:rPr>
        <w:t xml:space="preserve"> </w:t>
      </w:r>
      <w:r>
        <w:t>e do pagamento da despesa no relatório de riscos eventuais.</w:t>
      </w:r>
    </w:p>
    <w:p w:rsidR="00230D29" w:rsidRDefault="003226A0">
      <w:pPr>
        <w:pStyle w:val="PargrafodaLista"/>
        <w:numPr>
          <w:ilvl w:val="1"/>
          <w:numId w:val="2"/>
        </w:numPr>
        <w:tabs>
          <w:tab w:val="left" w:pos="1072"/>
        </w:tabs>
        <w:spacing w:line="276" w:lineRule="auto"/>
        <w:ind w:firstLine="0"/>
        <w:jc w:val="both"/>
      </w:pPr>
      <w: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230D29" w:rsidRDefault="003226A0">
      <w:pPr>
        <w:pStyle w:val="PargrafodaLista"/>
        <w:numPr>
          <w:ilvl w:val="1"/>
          <w:numId w:val="2"/>
        </w:numPr>
        <w:tabs>
          <w:tab w:val="left" w:pos="1072"/>
        </w:tabs>
        <w:spacing w:line="276" w:lineRule="auto"/>
        <w:ind w:right="434" w:firstLine="0"/>
        <w:jc w:val="both"/>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t>caso</w:t>
      </w:r>
      <w:proofErr w:type="gramEnd"/>
    </w:p>
    <w:p w:rsidR="00230D29" w:rsidRDefault="003226A0">
      <w:pPr>
        <w:pStyle w:val="PargrafodaLista"/>
        <w:numPr>
          <w:ilvl w:val="1"/>
          <w:numId w:val="2"/>
        </w:numPr>
        <w:tabs>
          <w:tab w:val="left" w:pos="1072"/>
        </w:tabs>
        <w:spacing w:line="276" w:lineRule="auto"/>
        <w:ind w:firstLine="0"/>
        <w:jc w:val="both"/>
      </w:pPr>
      <w:r>
        <w:t>O gestor do contrato deverá elaborar relatório final com informações sobre a consecução dos objetivos que tenham justificado a contratação e eventuais condutas a serem adotadas para o</w:t>
      </w:r>
      <w:r>
        <w:rPr>
          <w:spacing w:val="80"/>
        </w:rPr>
        <w:t xml:space="preserve"> </w:t>
      </w:r>
      <w:r>
        <w:t>aprimoramento das atividades da Administração.</w:t>
      </w:r>
    </w:p>
    <w:p w:rsidR="00230D29" w:rsidRDefault="003226A0">
      <w:pPr>
        <w:pStyle w:val="PargrafodaLista"/>
        <w:numPr>
          <w:ilvl w:val="1"/>
          <w:numId w:val="2"/>
        </w:numPr>
        <w:tabs>
          <w:tab w:val="left" w:pos="1072"/>
        </w:tabs>
        <w:spacing w:after="3" w:line="276" w:lineRule="auto"/>
        <w:ind w:firstLine="0"/>
        <w:jc w:val="both"/>
      </w:pPr>
      <w:r>
        <w:t>O gestor do contrato deverá enviar a documentação pertinente ao setor de contratos para a formalização dos</w:t>
      </w:r>
      <w:r>
        <w:rPr>
          <w:spacing w:val="-1"/>
        </w:rPr>
        <w:t xml:space="preserve"> </w:t>
      </w:r>
      <w:r>
        <w:t>procedimentos</w:t>
      </w:r>
      <w:r>
        <w:rPr>
          <w:spacing w:val="-1"/>
        </w:rPr>
        <w:t xml:space="preserve"> </w:t>
      </w:r>
      <w:r>
        <w:t>de</w:t>
      </w:r>
      <w:r>
        <w:rPr>
          <w:spacing w:val="-1"/>
        </w:rPr>
        <w:t xml:space="preserve"> </w:t>
      </w:r>
      <w:r>
        <w:t>liquidação</w:t>
      </w:r>
      <w:r>
        <w:rPr>
          <w:spacing w:val="-2"/>
        </w:rPr>
        <w:t xml:space="preserve"> </w:t>
      </w:r>
      <w:r>
        <w:t>e</w:t>
      </w:r>
      <w:r>
        <w:rPr>
          <w:spacing w:val="-1"/>
        </w:rPr>
        <w:t xml:space="preserve"> </w:t>
      </w:r>
      <w:r>
        <w:t>pagamento,</w:t>
      </w:r>
      <w:r>
        <w:rPr>
          <w:spacing w:val="-1"/>
        </w:rPr>
        <w:t xml:space="preserve"> </w:t>
      </w:r>
      <w:r>
        <w:t>no</w:t>
      </w:r>
      <w:r>
        <w:rPr>
          <w:spacing w:val="-2"/>
        </w:rPr>
        <w:t xml:space="preserve"> </w:t>
      </w:r>
      <w:r>
        <w:t>valor dimensionado pela</w:t>
      </w:r>
      <w:r>
        <w:rPr>
          <w:spacing w:val="-3"/>
        </w:rPr>
        <w:t xml:space="preserve"> </w:t>
      </w:r>
      <w:r>
        <w:t>fiscalização e</w:t>
      </w:r>
      <w:r>
        <w:rPr>
          <w:spacing w:val="-1"/>
        </w:rPr>
        <w:t xml:space="preserve"> </w:t>
      </w:r>
      <w:r>
        <w:t>gestão nos termos do contrato.</w:t>
      </w:r>
    </w:p>
    <w:p w:rsidR="00230D29" w:rsidRDefault="00C51A2F">
      <w:pPr>
        <w:pStyle w:val="Corpodetexto"/>
        <w:spacing w:line="20" w:lineRule="exact"/>
        <w:ind w:left="191"/>
        <w:rPr>
          <w:sz w:val="2"/>
        </w:rPr>
      </w:pPr>
      <w:r>
        <w:rPr>
          <w:sz w:val="2"/>
        </w:rPr>
      </w:r>
      <w:r>
        <w:rPr>
          <w:sz w:val="2"/>
        </w:rPr>
        <w:pict>
          <v:group id="docshapegroup33" o:spid="_x0000_s1070" style="width:490.2pt;height:.5pt;mso-position-horizontal-relative:char;mso-position-vertical-relative:line" coordsize="9804,10">
            <v:rect id="docshape34" o:spid="_x0000_s1071" style="position:absolute;width:9804;height:10" fillcolor="black" stroked="f"/>
            <w10:wrap type="none"/>
            <w10:anchorlock/>
          </v:group>
        </w:pict>
      </w:r>
    </w:p>
    <w:p w:rsidR="00230D29" w:rsidRDefault="00C51A2F">
      <w:pPr>
        <w:pStyle w:val="PargrafodaLista"/>
        <w:numPr>
          <w:ilvl w:val="0"/>
          <w:numId w:val="2"/>
        </w:numPr>
        <w:tabs>
          <w:tab w:val="left" w:pos="786"/>
          <w:tab w:val="left" w:pos="787"/>
        </w:tabs>
        <w:spacing w:before="8" w:line="302" w:lineRule="auto"/>
        <w:ind w:left="220" w:right="5880" w:firstLine="0"/>
      </w:pPr>
      <w:r>
        <w:pict>
          <v:rect id="docshape35" o:spid="_x0000_s1069" style="position:absolute;left:0;text-align:left;margin-left:52.55pt;margin-top:17pt;width:490.2pt;height:.5pt;z-index:-16190976;mso-position-horizontal-relative:page" fillcolor="black" stroked="f">
            <w10:wrap anchorx="page"/>
          </v:rect>
        </w:pict>
      </w:r>
      <w:bookmarkStart w:id="21" w:name="7._CRITÉRIOS_DE_MEDIÇÃO_E_DE_PAGAMENTO"/>
      <w:bookmarkEnd w:id="21"/>
      <w:r w:rsidR="003226A0">
        <w:rPr>
          <w:spacing w:val="-2"/>
        </w:rPr>
        <w:t>CRITÉRIOS</w:t>
      </w:r>
      <w:r w:rsidR="003226A0">
        <w:rPr>
          <w:spacing w:val="-8"/>
        </w:rPr>
        <w:t xml:space="preserve"> </w:t>
      </w:r>
      <w:r w:rsidR="003226A0">
        <w:rPr>
          <w:spacing w:val="-2"/>
        </w:rPr>
        <w:t>DE</w:t>
      </w:r>
      <w:r w:rsidR="003226A0">
        <w:rPr>
          <w:spacing w:val="-11"/>
        </w:rPr>
        <w:t xml:space="preserve"> </w:t>
      </w:r>
      <w:r w:rsidR="003226A0">
        <w:rPr>
          <w:spacing w:val="-2"/>
        </w:rPr>
        <w:t>MEDIÇÃO</w:t>
      </w:r>
      <w:r w:rsidR="003226A0">
        <w:rPr>
          <w:spacing w:val="-7"/>
        </w:rPr>
        <w:t xml:space="preserve"> </w:t>
      </w:r>
      <w:r w:rsidR="003226A0">
        <w:rPr>
          <w:spacing w:val="-2"/>
        </w:rPr>
        <w:t>E</w:t>
      </w:r>
      <w:r w:rsidR="003226A0">
        <w:rPr>
          <w:spacing w:val="-9"/>
        </w:rPr>
        <w:t xml:space="preserve"> </w:t>
      </w:r>
      <w:r w:rsidR="003226A0">
        <w:rPr>
          <w:spacing w:val="-2"/>
        </w:rPr>
        <w:t>DE</w:t>
      </w:r>
      <w:r w:rsidR="003226A0">
        <w:rPr>
          <w:spacing w:val="-6"/>
        </w:rPr>
        <w:t xml:space="preserve"> </w:t>
      </w:r>
      <w:r w:rsidR="003226A0">
        <w:rPr>
          <w:spacing w:val="-2"/>
        </w:rPr>
        <w:t xml:space="preserve">PAGAMENTO </w:t>
      </w:r>
      <w:bookmarkStart w:id="22" w:name="Recebimento"/>
      <w:bookmarkEnd w:id="22"/>
      <w:r w:rsidR="003226A0">
        <w:rPr>
          <w:spacing w:val="-2"/>
        </w:rPr>
        <w:t>Recebimento</w:t>
      </w:r>
    </w:p>
    <w:p w:rsidR="00230D29" w:rsidRDefault="003226A0">
      <w:pPr>
        <w:pStyle w:val="PargrafodaLista"/>
        <w:numPr>
          <w:ilvl w:val="1"/>
          <w:numId w:val="2"/>
        </w:numPr>
        <w:tabs>
          <w:tab w:val="left" w:pos="1071"/>
          <w:tab w:val="left" w:pos="1072"/>
        </w:tabs>
        <w:spacing w:line="240" w:lineRule="exact"/>
        <w:ind w:left="1072" w:right="0"/>
      </w:pPr>
      <w:r>
        <w:t>Os</w:t>
      </w:r>
      <w:r>
        <w:rPr>
          <w:spacing w:val="7"/>
        </w:rPr>
        <w:t xml:space="preserve"> </w:t>
      </w:r>
      <w:r>
        <w:t>bens</w:t>
      </w:r>
      <w:r>
        <w:rPr>
          <w:spacing w:val="9"/>
        </w:rPr>
        <w:t xml:space="preserve"> </w:t>
      </w:r>
      <w:r>
        <w:t>serão</w:t>
      </w:r>
      <w:r>
        <w:rPr>
          <w:spacing w:val="6"/>
        </w:rPr>
        <w:t xml:space="preserve"> </w:t>
      </w:r>
      <w:r>
        <w:t>recebidos</w:t>
      </w:r>
      <w:r>
        <w:rPr>
          <w:spacing w:val="9"/>
        </w:rPr>
        <w:t xml:space="preserve"> </w:t>
      </w:r>
      <w:r>
        <w:t>provisoriamente,</w:t>
      </w:r>
      <w:r>
        <w:rPr>
          <w:spacing w:val="7"/>
        </w:rPr>
        <w:t xml:space="preserve"> </w:t>
      </w:r>
      <w:r>
        <w:t>de</w:t>
      </w:r>
      <w:r>
        <w:rPr>
          <w:spacing w:val="8"/>
        </w:rPr>
        <w:t xml:space="preserve"> </w:t>
      </w:r>
      <w:r>
        <w:t>forma</w:t>
      </w:r>
      <w:r>
        <w:rPr>
          <w:spacing w:val="5"/>
        </w:rPr>
        <w:t xml:space="preserve"> </w:t>
      </w:r>
      <w:r>
        <w:t>sumária,</w:t>
      </w:r>
      <w:r>
        <w:rPr>
          <w:spacing w:val="7"/>
        </w:rPr>
        <w:t xml:space="preserve"> </w:t>
      </w:r>
      <w:r>
        <w:t>no</w:t>
      </w:r>
      <w:r>
        <w:rPr>
          <w:spacing w:val="8"/>
        </w:rPr>
        <w:t xml:space="preserve"> </w:t>
      </w:r>
      <w:r>
        <w:t>ato</w:t>
      </w:r>
      <w:r>
        <w:rPr>
          <w:spacing w:val="10"/>
        </w:rPr>
        <w:t xml:space="preserve"> </w:t>
      </w:r>
      <w:r>
        <w:t>da</w:t>
      </w:r>
      <w:r>
        <w:rPr>
          <w:spacing w:val="8"/>
        </w:rPr>
        <w:t xml:space="preserve"> </w:t>
      </w:r>
      <w:r>
        <w:t>entrega,</w:t>
      </w:r>
      <w:r>
        <w:rPr>
          <w:spacing w:val="7"/>
        </w:rPr>
        <w:t xml:space="preserve"> </w:t>
      </w:r>
      <w:r>
        <w:t>juntamente</w:t>
      </w:r>
      <w:r>
        <w:rPr>
          <w:spacing w:val="7"/>
        </w:rPr>
        <w:t xml:space="preserve"> </w:t>
      </w:r>
      <w:r>
        <w:t>com</w:t>
      </w:r>
      <w:r>
        <w:rPr>
          <w:spacing w:val="7"/>
        </w:rPr>
        <w:t xml:space="preserve"> </w:t>
      </w:r>
      <w:proofErr w:type="gramStart"/>
      <w:r>
        <w:rPr>
          <w:spacing w:val="-10"/>
        </w:rPr>
        <w:t>a</w:t>
      </w:r>
      <w:proofErr w:type="gramEnd"/>
    </w:p>
    <w:p w:rsidR="00230D29" w:rsidRDefault="003226A0">
      <w:pPr>
        <w:pStyle w:val="Corpodetexto"/>
        <w:spacing w:before="38" w:line="276" w:lineRule="auto"/>
        <w:ind w:left="219" w:right="437"/>
        <w:jc w:val="both"/>
      </w:pPr>
      <w:proofErr w:type="gramStart"/>
      <w:r>
        <w:t>nota</w:t>
      </w:r>
      <w:proofErr w:type="gramEnd"/>
      <w:r>
        <w:rPr>
          <w:spacing w:val="-3"/>
        </w:rPr>
        <w:t xml:space="preserve"> </w:t>
      </w:r>
      <w:r>
        <w:t>fiscal</w:t>
      </w:r>
      <w:r>
        <w:rPr>
          <w:spacing w:val="-3"/>
        </w:rPr>
        <w:t xml:space="preserve"> </w:t>
      </w:r>
      <w:r>
        <w:t>ou</w:t>
      </w:r>
      <w:r>
        <w:rPr>
          <w:spacing w:val="-1"/>
        </w:rPr>
        <w:t xml:space="preserve"> </w:t>
      </w:r>
      <w:r>
        <w:t>instrumento</w:t>
      </w:r>
      <w:r>
        <w:rPr>
          <w:spacing w:val="-4"/>
        </w:rPr>
        <w:t xml:space="preserve"> </w:t>
      </w:r>
      <w:r>
        <w:t>de</w:t>
      </w:r>
      <w:r>
        <w:rPr>
          <w:spacing w:val="-3"/>
        </w:rPr>
        <w:t xml:space="preserve"> </w:t>
      </w:r>
      <w:r>
        <w:t>cobrança</w:t>
      </w:r>
      <w:r>
        <w:rPr>
          <w:spacing w:val="-3"/>
        </w:rPr>
        <w:t xml:space="preserve"> </w:t>
      </w:r>
      <w:r>
        <w:t>equivalente,</w:t>
      </w:r>
      <w:r>
        <w:rPr>
          <w:spacing w:val="-1"/>
        </w:rPr>
        <w:t xml:space="preserve"> </w:t>
      </w:r>
      <w:r>
        <w:t>pelo</w:t>
      </w:r>
      <w:r>
        <w:rPr>
          <w:spacing w:val="-2"/>
        </w:rPr>
        <w:t xml:space="preserve"> </w:t>
      </w:r>
      <w:r>
        <w:t>(a)</w:t>
      </w:r>
      <w:r>
        <w:rPr>
          <w:spacing w:val="-1"/>
        </w:rPr>
        <w:t xml:space="preserve"> </w:t>
      </w:r>
      <w:r>
        <w:t>responsável</w:t>
      </w:r>
      <w:r>
        <w:rPr>
          <w:spacing w:val="-3"/>
        </w:rPr>
        <w:t xml:space="preserve"> </w:t>
      </w:r>
      <w:r>
        <w:t>pelo</w:t>
      </w:r>
      <w:r>
        <w:rPr>
          <w:spacing w:val="-2"/>
        </w:rPr>
        <w:t xml:space="preserve"> </w:t>
      </w:r>
      <w:r>
        <w:t>acompanhamento</w:t>
      </w:r>
      <w:r>
        <w:rPr>
          <w:spacing w:val="-2"/>
        </w:rPr>
        <w:t xml:space="preserve"> </w:t>
      </w:r>
      <w:r>
        <w:t>e</w:t>
      </w:r>
      <w:r>
        <w:rPr>
          <w:spacing w:val="-3"/>
        </w:rPr>
        <w:t xml:space="preserve"> </w:t>
      </w:r>
      <w:r>
        <w:t>fiscalização do contrato, para efeito de posterior verificação de sua conformidade com as especificações constantes no Termo de Referência e na proposta. A entrega deverá acompanhar cópia da Autorização de Fornecimento</w:t>
      </w:r>
      <w:r>
        <w:rPr>
          <w:spacing w:val="40"/>
        </w:rPr>
        <w:t xml:space="preserve"> </w:t>
      </w:r>
      <w:r>
        <w:t>(AF) ou Nota de Empenho (NE) e na Nota Fiscal deverá conter os dados principais do processo de aquisição</w:t>
      </w:r>
      <w:r>
        <w:rPr>
          <w:spacing w:val="40"/>
        </w:rPr>
        <w:t xml:space="preserve"> </w:t>
      </w:r>
      <w:r>
        <w:t xml:space="preserve">(nº Processo, nº Licitação, nº NE e Dados Bancários) a fim de facilitar o recebimento do objeto e </w:t>
      </w:r>
      <w:proofErr w:type="gramStart"/>
      <w:r>
        <w:t>agilizar</w:t>
      </w:r>
      <w:proofErr w:type="gramEnd"/>
      <w:r>
        <w:t xml:space="preserve"> o processo de pagamento.</w:t>
      </w:r>
    </w:p>
    <w:p w:rsidR="00230D29" w:rsidRDefault="003226A0">
      <w:pPr>
        <w:pStyle w:val="PargrafodaLista"/>
        <w:numPr>
          <w:ilvl w:val="1"/>
          <w:numId w:val="2"/>
        </w:numPr>
        <w:tabs>
          <w:tab w:val="left" w:pos="1071"/>
          <w:tab w:val="left" w:pos="1072"/>
        </w:tabs>
        <w:spacing w:line="276" w:lineRule="auto"/>
        <w:ind w:right="434" w:firstLine="0"/>
        <w:jc w:val="both"/>
      </w:pPr>
      <w:r>
        <w:t>O fornecedor fará constar da nota fiscal os valores unitários e respectivos valores totais em conformidade com o constante da correspondente nota de empenho ou contrato, atentando para as inexatidões que poderão decorrer de eventuais arredondamentos.</w:t>
      </w:r>
    </w:p>
    <w:p w:rsidR="00230D29" w:rsidRDefault="003226A0">
      <w:pPr>
        <w:pStyle w:val="PargrafodaLista"/>
        <w:numPr>
          <w:ilvl w:val="1"/>
          <w:numId w:val="2"/>
        </w:numPr>
        <w:tabs>
          <w:tab w:val="left" w:pos="1071"/>
          <w:tab w:val="left" w:pos="1072"/>
        </w:tabs>
        <w:spacing w:line="276" w:lineRule="auto"/>
        <w:ind w:right="436" w:firstLine="0"/>
        <w:jc w:val="both"/>
        <w:rPr>
          <w:i/>
        </w:rPr>
      </w:pPr>
      <w:r>
        <w:rPr>
          <w:i/>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230D29" w:rsidRDefault="00230D29">
      <w:pPr>
        <w:pStyle w:val="Corpodetexto"/>
        <w:rPr>
          <w:i/>
          <w:sz w:val="20"/>
        </w:rPr>
      </w:pPr>
    </w:p>
    <w:p w:rsidR="00230D29" w:rsidRDefault="00230D29">
      <w:pPr>
        <w:pStyle w:val="Corpodetexto"/>
        <w:rPr>
          <w:i/>
          <w:sz w:val="20"/>
        </w:rPr>
      </w:pPr>
    </w:p>
    <w:p w:rsidR="00230D29" w:rsidRDefault="00C51A2F">
      <w:pPr>
        <w:pStyle w:val="Corpodetexto"/>
        <w:spacing w:before="7"/>
        <w:rPr>
          <w:i/>
          <w:sz w:val="15"/>
        </w:rPr>
      </w:pPr>
      <w:r>
        <w:pict>
          <v:rect id="docshape36" o:spid="_x0000_s1068" style="position:absolute;margin-left:54pt;margin-top:10.7pt;width:489pt;height:3.55pt;z-index:-15713280;mso-wrap-distance-left:0;mso-wrap-distance-right:0;mso-position-horizontal-relative:page" fillcolor="#8faadc" stroked="f">
            <w10:wrap type="topAndBottom" anchorx="page"/>
          </v:rect>
        </w:pict>
      </w:r>
    </w:p>
    <w:p w:rsidR="00230D29" w:rsidRDefault="00230D29">
      <w:pPr>
        <w:rPr>
          <w:sz w:val="15"/>
        </w:rPr>
        <w:sectPr w:rsidR="00230D29">
          <w:pgSz w:w="11910" w:h="16840"/>
          <w:pgMar w:top="1340" w:right="640" w:bottom="1260" w:left="860" w:header="603" w:footer="1068" w:gutter="0"/>
          <w:cols w:space="720"/>
        </w:sectPr>
      </w:pPr>
    </w:p>
    <w:p w:rsidR="00230D29" w:rsidRDefault="003226A0">
      <w:pPr>
        <w:pStyle w:val="Corpodetexto"/>
        <w:rPr>
          <w:i/>
          <w:sz w:val="20"/>
        </w:rPr>
      </w:pPr>
      <w:r>
        <w:rPr>
          <w:noProof/>
          <w:lang w:eastAsia="pt-BR"/>
        </w:rPr>
        <w:lastRenderedPageBreak/>
        <w:drawing>
          <wp:anchor distT="0" distB="0" distL="0" distR="0" simplePos="0" relativeHeight="15747072"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47584"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37" o:spid="_x0000_s1067" style="position:absolute;margin-left:0;margin-top:0;width:30.6pt;height:841.9pt;z-index:15748096;mso-position-horizontal-relative:page;mso-position-vertical-relative:page" fillcolor="#8faadc" stroked="f">
            <w10:wrap anchorx="page" anchory="page"/>
          </v:rect>
        </w:pict>
      </w:r>
    </w:p>
    <w:p w:rsidR="00230D29" w:rsidRDefault="00230D29">
      <w:pPr>
        <w:pStyle w:val="Corpodetexto"/>
        <w:rPr>
          <w:i/>
          <w:sz w:val="20"/>
        </w:rPr>
      </w:pPr>
    </w:p>
    <w:p w:rsidR="00230D29" w:rsidRDefault="00230D29">
      <w:pPr>
        <w:pStyle w:val="Corpodetexto"/>
        <w:spacing w:before="8"/>
        <w:rPr>
          <w:i/>
          <w:sz w:val="16"/>
        </w:rPr>
      </w:pPr>
    </w:p>
    <w:p w:rsidR="00230D29" w:rsidRDefault="003226A0">
      <w:pPr>
        <w:pStyle w:val="PargrafodaLista"/>
        <w:numPr>
          <w:ilvl w:val="1"/>
          <w:numId w:val="2"/>
        </w:numPr>
        <w:tabs>
          <w:tab w:val="left" w:pos="1071"/>
          <w:tab w:val="left" w:pos="1072"/>
        </w:tabs>
        <w:spacing w:line="276" w:lineRule="auto"/>
        <w:ind w:left="220" w:hanging="1"/>
        <w:jc w:val="both"/>
      </w:pPr>
      <w:r>
        <w:t>O recebimento definitivo ocorrerá no prazo de 10 dias úteis, a contar do recebimento da nota fiscal ou instrumento de</w:t>
      </w:r>
      <w:r>
        <w:rPr>
          <w:spacing w:val="-1"/>
        </w:rPr>
        <w:t xml:space="preserve"> </w:t>
      </w:r>
      <w:r>
        <w:t>cobrança equivalente pela Administração, após a verificação da qualidade</w:t>
      </w:r>
      <w:r>
        <w:rPr>
          <w:spacing w:val="-1"/>
        </w:rPr>
        <w:t xml:space="preserve"> </w:t>
      </w:r>
      <w:r>
        <w:t>e</w:t>
      </w:r>
      <w:r>
        <w:rPr>
          <w:spacing w:val="-1"/>
        </w:rPr>
        <w:t xml:space="preserve"> </w:t>
      </w:r>
      <w:r>
        <w:t>quantidade</w:t>
      </w:r>
      <w:r>
        <w:rPr>
          <w:spacing w:val="-1"/>
        </w:rPr>
        <w:t xml:space="preserve"> </w:t>
      </w:r>
      <w:r>
        <w:t>do material e consequente aceitação mediante termo detalhado.</w:t>
      </w:r>
    </w:p>
    <w:p w:rsidR="00230D29" w:rsidRDefault="003226A0">
      <w:pPr>
        <w:pStyle w:val="PargrafodaLista"/>
        <w:numPr>
          <w:ilvl w:val="1"/>
          <w:numId w:val="2"/>
        </w:numPr>
        <w:tabs>
          <w:tab w:val="left" w:pos="1071"/>
          <w:tab w:val="left" w:pos="1072"/>
        </w:tabs>
        <w:spacing w:line="276" w:lineRule="auto"/>
        <w:ind w:firstLine="0"/>
        <w:jc w:val="both"/>
      </w:pPr>
      <w:r>
        <w:t xml:space="preserve">Para as contratações decorrentes de despesas cujos valores não ultrapassem o limite de que trata o </w:t>
      </w:r>
      <w:hyperlink r:id="rId15" w:anchor="art75">
        <w:r>
          <w:rPr>
            <w:color w:val="0000FF"/>
            <w:u w:val="single" w:color="0000FF"/>
          </w:rPr>
          <w:t>inciso II do art. 75 da Lei nº 14.133, de 2021</w:t>
        </w:r>
        <w:r>
          <w:t xml:space="preserve">, </w:t>
        </w:r>
      </w:hyperlink>
      <w:r>
        <w:t>o prazo máximo para o recebimento definitivo será de até 05</w:t>
      </w:r>
      <w:r>
        <w:rPr>
          <w:spacing w:val="40"/>
        </w:rPr>
        <w:t xml:space="preserve"> </w:t>
      </w:r>
      <w:r>
        <w:t>dias úteis.</w:t>
      </w:r>
    </w:p>
    <w:p w:rsidR="00230D29" w:rsidRDefault="003226A0">
      <w:pPr>
        <w:pStyle w:val="PargrafodaLista"/>
        <w:numPr>
          <w:ilvl w:val="1"/>
          <w:numId w:val="2"/>
        </w:numPr>
        <w:tabs>
          <w:tab w:val="left" w:pos="1071"/>
          <w:tab w:val="left" w:pos="1072"/>
        </w:tabs>
        <w:spacing w:line="276" w:lineRule="auto"/>
        <w:ind w:right="436" w:firstLine="0"/>
        <w:jc w:val="both"/>
      </w:pPr>
      <w:r>
        <w:t>O prazo para recebimento</w:t>
      </w:r>
      <w:r>
        <w:rPr>
          <w:spacing w:val="-2"/>
        </w:rPr>
        <w:t xml:space="preserve"> </w:t>
      </w:r>
      <w:r>
        <w:t xml:space="preserve">definitivo poderá ser excepcionalmente prorrogado, de forma justificada, por igual período, quando houver necessidade de diligências para a aferição do atendimento das exigências </w:t>
      </w:r>
      <w:r>
        <w:rPr>
          <w:spacing w:val="-2"/>
        </w:rPr>
        <w:t>contratuais.</w:t>
      </w:r>
    </w:p>
    <w:p w:rsidR="00230D29" w:rsidRDefault="003226A0">
      <w:pPr>
        <w:pStyle w:val="PargrafodaLista"/>
        <w:numPr>
          <w:ilvl w:val="1"/>
          <w:numId w:val="2"/>
        </w:numPr>
        <w:tabs>
          <w:tab w:val="left" w:pos="1071"/>
          <w:tab w:val="left" w:pos="1072"/>
        </w:tabs>
        <w:spacing w:line="276" w:lineRule="auto"/>
        <w:ind w:firstLine="0"/>
        <w:jc w:val="both"/>
      </w:pPr>
      <w:r>
        <w:t xml:space="preserve">No caso de controvérsia sobre a execução do objeto, quanto à dimensão, qualidade e quantidade, deverá ser observado o teor do </w:t>
      </w:r>
      <w:hyperlink r:id="rId16" w:anchor="art143">
        <w:r>
          <w:rPr>
            <w:color w:val="0000FF"/>
            <w:u w:val="single" w:color="0000FF"/>
          </w:rPr>
          <w:t>art. 143 da Lei nº 14.133, de 2021</w:t>
        </w:r>
        <w:r>
          <w:t xml:space="preserve">, </w:t>
        </w:r>
      </w:hyperlink>
      <w:r>
        <w:t xml:space="preserve">comunicando-se à empresa para emissão de Nota Fiscal no que </w:t>
      </w:r>
      <w:proofErr w:type="spellStart"/>
      <w:r>
        <w:t>pertine</w:t>
      </w:r>
      <w:proofErr w:type="spellEnd"/>
      <w:r>
        <w:t xml:space="preserve"> à parcela incontroversa da execução do objeto, para efeito de liquidação e </w:t>
      </w:r>
      <w:r>
        <w:rPr>
          <w:spacing w:val="-2"/>
        </w:rPr>
        <w:t>pagamento.</w:t>
      </w:r>
    </w:p>
    <w:p w:rsidR="00230D29" w:rsidRDefault="003226A0">
      <w:pPr>
        <w:pStyle w:val="PargrafodaLista"/>
        <w:numPr>
          <w:ilvl w:val="1"/>
          <w:numId w:val="2"/>
        </w:numPr>
        <w:tabs>
          <w:tab w:val="left" w:pos="1071"/>
          <w:tab w:val="left" w:pos="1072"/>
        </w:tabs>
        <w:spacing w:before="1" w:line="276" w:lineRule="auto"/>
        <w:ind w:right="432" w:firstLine="0"/>
        <w:jc w:val="both"/>
      </w:pPr>
      <w:r>
        <w:t>O prazo para a solução, pelo contratado, de inconsistências na execução do objeto ou de saneamento da nota fiscal ou de instrumento de cobrança equivalente, verificadas pela Administração</w:t>
      </w:r>
      <w:r>
        <w:rPr>
          <w:spacing w:val="40"/>
        </w:rPr>
        <w:t xml:space="preserve"> </w:t>
      </w:r>
      <w:r>
        <w:t>durante a análise prévia à liquidação de despesa, não será computado para os fins do recebimento definitivo.</w:t>
      </w:r>
    </w:p>
    <w:p w:rsidR="00230D29" w:rsidRDefault="003226A0">
      <w:pPr>
        <w:pStyle w:val="PargrafodaLista"/>
        <w:numPr>
          <w:ilvl w:val="1"/>
          <w:numId w:val="2"/>
        </w:numPr>
        <w:tabs>
          <w:tab w:val="left" w:pos="1071"/>
          <w:tab w:val="left" w:pos="1072"/>
        </w:tabs>
        <w:spacing w:line="276" w:lineRule="auto"/>
        <w:ind w:left="220" w:right="436" w:hanging="1"/>
        <w:jc w:val="both"/>
      </w:pPr>
      <w:r>
        <w:t>O recebimento provisório ou definitivo não excluirá a responsabilidade civil pela solidez e pela segurança dos bens nem a responsabilidade ético-profissional pela perfeita execução do contrato.</w:t>
      </w:r>
    </w:p>
    <w:p w:rsidR="00230D29" w:rsidRDefault="003226A0">
      <w:pPr>
        <w:pStyle w:val="Corpodetexto"/>
        <w:spacing w:line="268" w:lineRule="exact"/>
        <w:ind w:left="220"/>
      </w:pPr>
      <w:bookmarkStart w:id="23" w:name="Liquidação"/>
      <w:bookmarkEnd w:id="23"/>
      <w:r>
        <w:rPr>
          <w:spacing w:val="-2"/>
        </w:rPr>
        <w:t>Liquidação</w:t>
      </w:r>
    </w:p>
    <w:p w:rsidR="00230D29" w:rsidRDefault="003226A0">
      <w:pPr>
        <w:pStyle w:val="PargrafodaLista"/>
        <w:numPr>
          <w:ilvl w:val="1"/>
          <w:numId w:val="2"/>
        </w:numPr>
        <w:tabs>
          <w:tab w:val="left" w:pos="1072"/>
        </w:tabs>
        <w:spacing w:before="41" w:line="276" w:lineRule="auto"/>
        <w:ind w:right="434" w:firstLine="0"/>
        <w:jc w:val="both"/>
      </w:pPr>
      <w:r>
        <w:t>Recebida a Nota Fiscal ou documento de cobrança equivalente, correrá o prazo de dez dias úteis para fins de liquidação, na forma desta seção, prorrogáveis por igual período, nos termos do art. 7º, §3</w:t>
      </w:r>
      <w:r>
        <w:rPr>
          <w:color w:val="0000FF"/>
          <w:u w:val="single" w:color="0000FF"/>
        </w:rPr>
        <w:t>º da</w:t>
      </w:r>
      <w:r>
        <w:rPr>
          <w:color w:val="0000FF"/>
        </w:rPr>
        <w:t xml:space="preserve"> </w:t>
      </w:r>
      <w:r>
        <w:rPr>
          <w:color w:val="0000FF"/>
          <w:u w:val="single" w:color="0000FF"/>
        </w:rPr>
        <w:t>Instrução Normativa SEGES/ME nº 77/2022</w:t>
      </w:r>
      <w:r>
        <w:t>.</w:t>
      </w:r>
    </w:p>
    <w:p w:rsidR="00230D29" w:rsidRDefault="003226A0">
      <w:pPr>
        <w:pStyle w:val="PargrafodaLista"/>
        <w:numPr>
          <w:ilvl w:val="2"/>
          <w:numId w:val="2"/>
        </w:numPr>
        <w:tabs>
          <w:tab w:val="left" w:pos="1072"/>
        </w:tabs>
        <w:spacing w:before="120" w:line="276" w:lineRule="auto"/>
        <w:ind w:right="434" w:firstLine="0"/>
        <w:jc w:val="both"/>
      </w:pPr>
      <w:r>
        <w:t>O prazo de que trata o item anterior será reduzido à metade, mantendo-se a possibilidade de prorrogação, no caso de contratações decorrentes de despesas cujos valores não</w:t>
      </w:r>
      <w:r>
        <w:rPr>
          <w:spacing w:val="-1"/>
        </w:rPr>
        <w:t xml:space="preserve"> </w:t>
      </w:r>
      <w:r>
        <w:t xml:space="preserve">ultrapassem o limite de que trata o </w:t>
      </w:r>
      <w:hyperlink r:id="rId17" w:anchor="art75">
        <w:r>
          <w:rPr>
            <w:color w:val="0000FF"/>
            <w:u w:val="single" w:color="0000FF"/>
          </w:rPr>
          <w:t xml:space="preserve">inciso II do art. 75 da Lei nº 14.133, de </w:t>
        </w:r>
        <w:proofErr w:type="gramStart"/>
        <w:r>
          <w:rPr>
            <w:color w:val="0000FF"/>
            <w:u w:val="single" w:color="0000FF"/>
          </w:rPr>
          <w:t>2021</w:t>
        </w:r>
        <w:r>
          <w:t>.</w:t>
        </w:r>
        <w:proofErr w:type="gramEnd"/>
      </w:hyperlink>
    </w:p>
    <w:p w:rsidR="00230D29" w:rsidRDefault="003226A0">
      <w:pPr>
        <w:pStyle w:val="PargrafodaLista"/>
        <w:numPr>
          <w:ilvl w:val="1"/>
          <w:numId w:val="2"/>
        </w:numPr>
        <w:tabs>
          <w:tab w:val="left" w:pos="1072"/>
        </w:tabs>
        <w:spacing w:before="119" w:line="276" w:lineRule="auto"/>
        <w:ind w:right="437" w:firstLine="0"/>
        <w:jc w:val="both"/>
      </w:pPr>
      <w:r>
        <w:t>Para fins de liquidação, o setor competente deverá verificar se a nota fiscal ou instrumento de cobrança equivalente apresentado expressa os elementos necessários e essenciais do documento, tais como:</w:t>
      </w:r>
    </w:p>
    <w:p w:rsidR="00230D29" w:rsidRDefault="003226A0">
      <w:pPr>
        <w:pStyle w:val="PargrafodaLista"/>
        <w:numPr>
          <w:ilvl w:val="2"/>
          <w:numId w:val="2"/>
        </w:numPr>
        <w:tabs>
          <w:tab w:val="left" w:pos="1072"/>
        </w:tabs>
        <w:spacing w:before="122"/>
        <w:ind w:left="1072" w:right="0"/>
        <w:jc w:val="both"/>
      </w:pPr>
      <w:proofErr w:type="gramStart"/>
      <w:r>
        <w:t>o</w:t>
      </w:r>
      <w:proofErr w:type="gramEnd"/>
      <w:r>
        <w:rPr>
          <w:spacing w:val="-1"/>
        </w:rPr>
        <w:t xml:space="preserve"> </w:t>
      </w:r>
      <w:r>
        <w:t>prazo</w:t>
      </w:r>
      <w:r>
        <w:rPr>
          <w:spacing w:val="-3"/>
        </w:rPr>
        <w:t xml:space="preserve"> </w:t>
      </w:r>
      <w:r>
        <w:t>de</w:t>
      </w:r>
      <w:r>
        <w:rPr>
          <w:spacing w:val="-1"/>
        </w:rPr>
        <w:t xml:space="preserve"> </w:t>
      </w:r>
      <w:r>
        <w:rPr>
          <w:spacing w:val="-2"/>
        </w:rPr>
        <w:t>validade;</w:t>
      </w:r>
    </w:p>
    <w:p w:rsidR="00230D29" w:rsidRDefault="003226A0">
      <w:pPr>
        <w:pStyle w:val="PargrafodaLista"/>
        <w:numPr>
          <w:ilvl w:val="2"/>
          <w:numId w:val="2"/>
        </w:numPr>
        <w:tabs>
          <w:tab w:val="left" w:pos="1072"/>
        </w:tabs>
        <w:spacing w:before="159"/>
        <w:ind w:left="1072" w:right="0"/>
        <w:jc w:val="both"/>
      </w:pPr>
      <w:proofErr w:type="gramStart"/>
      <w:r>
        <w:t>a</w:t>
      </w:r>
      <w:proofErr w:type="gramEnd"/>
      <w:r>
        <w:rPr>
          <w:spacing w:val="-2"/>
        </w:rPr>
        <w:t xml:space="preserve"> </w:t>
      </w:r>
      <w:r>
        <w:t>data</w:t>
      </w:r>
      <w:r>
        <w:rPr>
          <w:spacing w:val="-2"/>
        </w:rPr>
        <w:t xml:space="preserve"> </w:t>
      </w:r>
      <w:r>
        <w:t>da</w:t>
      </w:r>
      <w:r>
        <w:rPr>
          <w:spacing w:val="-1"/>
        </w:rPr>
        <w:t xml:space="preserve"> </w:t>
      </w:r>
      <w:r>
        <w:rPr>
          <w:spacing w:val="-2"/>
        </w:rPr>
        <w:t>emissão;</w:t>
      </w:r>
    </w:p>
    <w:p w:rsidR="00230D29" w:rsidRDefault="003226A0">
      <w:pPr>
        <w:pStyle w:val="PargrafodaLista"/>
        <w:numPr>
          <w:ilvl w:val="2"/>
          <w:numId w:val="2"/>
        </w:numPr>
        <w:tabs>
          <w:tab w:val="left" w:pos="1071"/>
          <w:tab w:val="left" w:pos="1072"/>
        </w:tabs>
        <w:spacing w:before="161"/>
        <w:ind w:left="1072" w:right="0"/>
      </w:pPr>
      <w:proofErr w:type="gramStart"/>
      <w:r>
        <w:t>os</w:t>
      </w:r>
      <w:proofErr w:type="gramEnd"/>
      <w:r>
        <w:rPr>
          <w:spacing w:val="-1"/>
        </w:rPr>
        <w:t xml:space="preserve"> </w:t>
      </w:r>
      <w:r>
        <w:t>dados</w:t>
      </w:r>
      <w:r>
        <w:rPr>
          <w:spacing w:val="-3"/>
        </w:rPr>
        <w:t xml:space="preserve"> </w:t>
      </w:r>
      <w:r>
        <w:t>do</w:t>
      </w:r>
      <w:r>
        <w:rPr>
          <w:spacing w:val="-2"/>
        </w:rPr>
        <w:t xml:space="preserve"> </w:t>
      </w:r>
      <w:r>
        <w:t>contrato</w:t>
      </w:r>
      <w:r>
        <w:rPr>
          <w:spacing w:val="-3"/>
        </w:rPr>
        <w:t xml:space="preserve"> </w:t>
      </w:r>
      <w:r>
        <w:t>e</w:t>
      </w:r>
      <w:r>
        <w:rPr>
          <w:spacing w:val="-3"/>
        </w:rPr>
        <w:t xml:space="preserve"> </w:t>
      </w:r>
      <w:r>
        <w:t>do</w:t>
      </w:r>
      <w:r>
        <w:rPr>
          <w:spacing w:val="-4"/>
        </w:rPr>
        <w:t xml:space="preserve"> </w:t>
      </w:r>
      <w:r>
        <w:t>órgão</w:t>
      </w:r>
      <w:r>
        <w:rPr>
          <w:spacing w:val="-1"/>
        </w:rPr>
        <w:t xml:space="preserve"> </w:t>
      </w:r>
      <w:r>
        <w:rPr>
          <w:spacing w:val="-2"/>
        </w:rPr>
        <w:t>contratante;</w:t>
      </w:r>
    </w:p>
    <w:p w:rsidR="00230D29" w:rsidRDefault="003226A0">
      <w:pPr>
        <w:pStyle w:val="PargrafodaLista"/>
        <w:numPr>
          <w:ilvl w:val="2"/>
          <w:numId w:val="2"/>
        </w:numPr>
        <w:tabs>
          <w:tab w:val="left" w:pos="1071"/>
          <w:tab w:val="left" w:pos="1072"/>
        </w:tabs>
        <w:spacing w:before="161"/>
        <w:ind w:left="1072" w:right="0"/>
      </w:pPr>
      <w:proofErr w:type="gramStart"/>
      <w:r>
        <w:t>o</w:t>
      </w:r>
      <w:proofErr w:type="gramEnd"/>
      <w:r>
        <w:rPr>
          <w:spacing w:val="-4"/>
        </w:rPr>
        <w:t xml:space="preserve"> </w:t>
      </w:r>
      <w:r>
        <w:t>período</w:t>
      </w:r>
      <w:r>
        <w:rPr>
          <w:spacing w:val="-5"/>
        </w:rPr>
        <w:t xml:space="preserve"> </w:t>
      </w:r>
      <w:r>
        <w:t>respectivo</w:t>
      </w:r>
      <w:r>
        <w:rPr>
          <w:spacing w:val="-4"/>
        </w:rPr>
        <w:t xml:space="preserve"> </w:t>
      </w:r>
      <w:r>
        <w:t>de</w:t>
      </w:r>
      <w:r>
        <w:rPr>
          <w:spacing w:val="-4"/>
        </w:rPr>
        <w:t xml:space="preserve"> </w:t>
      </w:r>
      <w:r>
        <w:t>execução</w:t>
      </w:r>
      <w:r>
        <w:rPr>
          <w:spacing w:val="-3"/>
        </w:rPr>
        <w:t xml:space="preserve"> </w:t>
      </w:r>
      <w:r>
        <w:t>do</w:t>
      </w:r>
      <w:r>
        <w:rPr>
          <w:spacing w:val="-5"/>
        </w:rPr>
        <w:t xml:space="preserve"> </w:t>
      </w:r>
      <w:r>
        <w:rPr>
          <w:spacing w:val="-2"/>
        </w:rPr>
        <w:t>contrato;</w:t>
      </w:r>
    </w:p>
    <w:p w:rsidR="00230D29" w:rsidRDefault="003226A0">
      <w:pPr>
        <w:pStyle w:val="PargrafodaLista"/>
        <w:numPr>
          <w:ilvl w:val="2"/>
          <w:numId w:val="2"/>
        </w:numPr>
        <w:tabs>
          <w:tab w:val="left" w:pos="1071"/>
          <w:tab w:val="left" w:pos="1072"/>
        </w:tabs>
        <w:spacing w:before="158"/>
        <w:ind w:left="1072" w:right="0"/>
      </w:pPr>
      <w:proofErr w:type="gramStart"/>
      <w:r>
        <w:t>o</w:t>
      </w:r>
      <w:proofErr w:type="gramEnd"/>
      <w:r>
        <w:rPr>
          <w:spacing w:val="-2"/>
        </w:rPr>
        <w:t xml:space="preserve"> </w:t>
      </w:r>
      <w:r>
        <w:t>valor</w:t>
      </w:r>
      <w:r>
        <w:rPr>
          <w:spacing w:val="-1"/>
        </w:rPr>
        <w:t xml:space="preserve"> </w:t>
      </w:r>
      <w:r>
        <w:t>a</w:t>
      </w:r>
      <w:r>
        <w:rPr>
          <w:spacing w:val="-3"/>
        </w:rPr>
        <w:t xml:space="preserve"> </w:t>
      </w:r>
      <w:r>
        <w:t>pagar;</w:t>
      </w:r>
      <w:r>
        <w:rPr>
          <w:spacing w:val="-1"/>
        </w:rPr>
        <w:t xml:space="preserve"> </w:t>
      </w:r>
      <w:r>
        <w:rPr>
          <w:spacing w:val="-10"/>
        </w:rPr>
        <w:t>e</w:t>
      </w:r>
    </w:p>
    <w:p w:rsidR="00230D29" w:rsidRDefault="003226A0">
      <w:pPr>
        <w:pStyle w:val="PargrafodaLista"/>
        <w:numPr>
          <w:ilvl w:val="2"/>
          <w:numId w:val="2"/>
        </w:numPr>
        <w:tabs>
          <w:tab w:val="left" w:pos="1071"/>
          <w:tab w:val="left" w:pos="1072"/>
        </w:tabs>
        <w:spacing w:before="161"/>
        <w:ind w:left="1072" w:right="0"/>
      </w:pPr>
      <w:proofErr w:type="gramStart"/>
      <w:r>
        <w:t>eventual</w:t>
      </w:r>
      <w:proofErr w:type="gramEnd"/>
      <w:r>
        <w:rPr>
          <w:spacing w:val="-8"/>
        </w:rPr>
        <w:t xml:space="preserve"> </w:t>
      </w:r>
      <w:r>
        <w:t>destaque</w:t>
      </w:r>
      <w:r>
        <w:rPr>
          <w:spacing w:val="-6"/>
        </w:rPr>
        <w:t xml:space="preserve"> </w:t>
      </w:r>
      <w:r>
        <w:t>do</w:t>
      </w:r>
      <w:r>
        <w:rPr>
          <w:spacing w:val="-5"/>
        </w:rPr>
        <w:t xml:space="preserve"> </w:t>
      </w:r>
      <w:r>
        <w:t>valor</w:t>
      </w:r>
      <w:r>
        <w:rPr>
          <w:spacing w:val="-8"/>
        </w:rPr>
        <w:t xml:space="preserve"> </w:t>
      </w:r>
      <w:r>
        <w:t>de</w:t>
      </w:r>
      <w:r>
        <w:rPr>
          <w:spacing w:val="-6"/>
        </w:rPr>
        <w:t xml:space="preserve"> </w:t>
      </w:r>
      <w:r>
        <w:t>retenções</w:t>
      </w:r>
      <w:r>
        <w:rPr>
          <w:spacing w:val="-4"/>
        </w:rPr>
        <w:t xml:space="preserve"> </w:t>
      </w:r>
      <w:r>
        <w:t>tributárias</w:t>
      </w:r>
      <w:r>
        <w:rPr>
          <w:spacing w:val="-3"/>
        </w:rPr>
        <w:t xml:space="preserve"> </w:t>
      </w:r>
      <w:r>
        <w:rPr>
          <w:spacing w:val="-2"/>
        </w:rPr>
        <w:t>cabíveis.</w:t>
      </w:r>
    </w:p>
    <w:p w:rsidR="00230D29" w:rsidRDefault="003226A0">
      <w:pPr>
        <w:pStyle w:val="PargrafodaLista"/>
        <w:numPr>
          <w:ilvl w:val="1"/>
          <w:numId w:val="2"/>
        </w:numPr>
        <w:tabs>
          <w:tab w:val="left" w:pos="1122"/>
          <w:tab w:val="left" w:pos="1123"/>
        </w:tabs>
        <w:spacing w:before="161" w:line="276" w:lineRule="auto"/>
        <w:ind w:right="434" w:firstLine="0"/>
        <w:jc w:val="both"/>
      </w:pPr>
      <w: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w:t>
      </w:r>
      <w:r>
        <w:rPr>
          <w:spacing w:val="-2"/>
        </w:rPr>
        <w:t>contratante;</w:t>
      </w:r>
    </w:p>
    <w:p w:rsidR="00230D29" w:rsidRDefault="003226A0">
      <w:pPr>
        <w:pStyle w:val="PargrafodaLista"/>
        <w:numPr>
          <w:ilvl w:val="1"/>
          <w:numId w:val="2"/>
        </w:numPr>
        <w:tabs>
          <w:tab w:val="left" w:pos="1122"/>
          <w:tab w:val="left" w:pos="1123"/>
        </w:tabs>
        <w:spacing w:line="276" w:lineRule="auto"/>
        <w:ind w:firstLine="0"/>
        <w:jc w:val="both"/>
      </w:pPr>
      <w:r>
        <w:t>A nota fiscal ou instrumento de cobrança equivalente deverá ser obrigatoriamente acompanhado</w:t>
      </w:r>
      <w:r>
        <w:rPr>
          <w:spacing w:val="40"/>
        </w:rPr>
        <w:t xml:space="preserve"> </w:t>
      </w:r>
      <w:r>
        <w:t>da</w:t>
      </w:r>
      <w:r>
        <w:rPr>
          <w:spacing w:val="80"/>
        </w:rPr>
        <w:t xml:space="preserve"> </w:t>
      </w:r>
      <w:r>
        <w:t>comprovação</w:t>
      </w:r>
      <w:r>
        <w:rPr>
          <w:spacing w:val="80"/>
        </w:rPr>
        <w:t xml:space="preserve"> </w:t>
      </w:r>
      <w:r>
        <w:t>da</w:t>
      </w:r>
      <w:r>
        <w:rPr>
          <w:spacing w:val="80"/>
        </w:rPr>
        <w:t xml:space="preserve"> </w:t>
      </w:r>
      <w:r>
        <w:t>regularidade</w:t>
      </w:r>
      <w:r>
        <w:rPr>
          <w:spacing w:val="80"/>
        </w:rPr>
        <w:t xml:space="preserve"> </w:t>
      </w:r>
      <w:r>
        <w:t>fiscal,</w:t>
      </w:r>
      <w:r>
        <w:rPr>
          <w:spacing w:val="80"/>
        </w:rPr>
        <w:t xml:space="preserve"> </w:t>
      </w:r>
      <w:r>
        <w:t>constatada</w:t>
      </w:r>
      <w:r>
        <w:rPr>
          <w:spacing w:val="80"/>
        </w:rPr>
        <w:t xml:space="preserve"> </w:t>
      </w:r>
      <w:r>
        <w:t>por</w:t>
      </w:r>
      <w:r>
        <w:rPr>
          <w:spacing w:val="80"/>
        </w:rPr>
        <w:t xml:space="preserve"> </w:t>
      </w:r>
      <w:r>
        <w:t>meio</w:t>
      </w:r>
      <w:r>
        <w:rPr>
          <w:spacing w:val="80"/>
        </w:rPr>
        <w:t xml:space="preserve"> </w:t>
      </w:r>
      <w:r>
        <w:t>de</w:t>
      </w:r>
      <w:r>
        <w:rPr>
          <w:spacing w:val="80"/>
        </w:rPr>
        <w:t xml:space="preserve"> </w:t>
      </w:r>
      <w:r>
        <w:t>consulta</w:t>
      </w:r>
      <w:r>
        <w:rPr>
          <w:spacing w:val="80"/>
        </w:rPr>
        <w:t xml:space="preserve"> </w:t>
      </w:r>
      <w:r>
        <w:t>on-line</w:t>
      </w:r>
      <w:r>
        <w:rPr>
          <w:spacing w:val="80"/>
        </w:rPr>
        <w:t xml:space="preserve"> </w:t>
      </w:r>
      <w:r>
        <w:t>ao</w:t>
      </w:r>
      <w:r>
        <w:rPr>
          <w:spacing w:val="80"/>
        </w:rPr>
        <w:t xml:space="preserve"> </w:t>
      </w:r>
      <w:r>
        <w:t>SICAF</w:t>
      </w:r>
      <w:r>
        <w:rPr>
          <w:spacing w:val="80"/>
        </w:rPr>
        <w:t xml:space="preserve"> </w:t>
      </w:r>
      <w:r>
        <w:t>ou,</w:t>
      </w:r>
      <w:r>
        <w:rPr>
          <w:spacing w:val="80"/>
        </w:rPr>
        <w:t xml:space="preserve"> </w:t>
      </w:r>
      <w:proofErr w:type="gramStart"/>
      <w:r>
        <w:t>na</w:t>
      </w:r>
      <w:proofErr w:type="gramEnd"/>
    </w:p>
    <w:p w:rsidR="00230D29" w:rsidRDefault="00C51A2F">
      <w:pPr>
        <w:pStyle w:val="Corpodetexto"/>
        <w:spacing w:before="6"/>
      </w:pPr>
      <w:r>
        <w:pict>
          <v:rect id="docshape38" o:spid="_x0000_s1066" style="position:absolute;margin-left:54pt;margin-top:14.95pt;width:489pt;height:3.55pt;z-index:-15710720;mso-wrap-distance-left:0;mso-wrap-distance-right:0;mso-position-horizontal-relative:page" fillcolor="#8faadc" stroked="f">
            <w10:wrap type="topAndBottom" anchorx="page"/>
          </v:rect>
        </w:pict>
      </w:r>
    </w:p>
    <w:p w:rsidR="00230D29" w:rsidRDefault="00230D29">
      <w:pPr>
        <w:sectPr w:rsidR="00230D29">
          <w:pgSz w:w="11910" w:h="16840"/>
          <w:pgMar w:top="1340" w:right="640" w:bottom="1260" w:left="860" w:header="603" w:footer="1068" w:gutter="0"/>
          <w:cols w:space="720"/>
        </w:sectPr>
      </w:pPr>
    </w:p>
    <w:p w:rsidR="00230D29" w:rsidRDefault="003226A0">
      <w:pPr>
        <w:pStyle w:val="Corpodetexto"/>
        <w:rPr>
          <w:sz w:val="20"/>
        </w:rPr>
      </w:pPr>
      <w:r>
        <w:rPr>
          <w:noProof/>
          <w:lang w:eastAsia="pt-BR"/>
        </w:rPr>
        <w:lastRenderedPageBreak/>
        <w:drawing>
          <wp:anchor distT="0" distB="0" distL="0" distR="0" simplePos="0" relativeHeight="15749632"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50144"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2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39" o:spid="_x0000_s1065" style="position:absolute;margin-left:0;margin-top:0;width:30.6pt;height:841.9pt;z-index:15750656;mso-position-horizontal-relative:page;mso-position-vertical-relative:page" fillcolor="#8faadc" stroked="f">
            <w10:wrap anchorx="page" anchory="page"/>
          </v:rect>
        </w:pict>
      </w:r>
    </w:p>
    <w:p w:rsidR="00230D29" w:rsidRDefault="00230D29">
      <w:pPr>
        <w:pStyle w:val="Corpodetexto"/>
        <w:rPr>
          <w:sz w:val="20"/>
        </w:rPr>
      </w:pPr>
    </w:p>
    <w:p w:rsidR="00230D29" w:rsidRDefault="00230D29">
      <w:pPr>
        <w:pStyle w:val="Corpodetexto"/>
        <w:spacing w:before="8"/>
        <w:rPr>
          <w:sz w:val="16"/>
        </w:rPr>
      </w:pPr>
    </w:p>
    <w:p w:rsidR="00230D29" w:rsidRDefault="003226A0">
      <w:pPr>
        <w:pStyle w:val="Corpodetexto"/>
        <w:spacing w:line="276" w:lineRule="auto"/>
        <w:ind w:left="220" w:right="435"/>
        <w:jc w:val="both"/>
      </w:pPr>
      <w:proofErr w:type="gramStart"/>
      <w:r>
        <w:t>impossibilidade</w:t>
      </w:r>
      <w:proofErr w:type="gramEnd"/>
      <w:r>
        <w:t xml:space="preserve"> de acesso ao referido Sistema, mediante consulta aos sítios eletrônicos oficiais ou à documentação mencionada no </w:t>
      </w:r>
      <w:hyperlink r:id="rId18" w:anchor="art68">
        <w:r>
          <w:rPr>
            <w:color w:val="0000FF"/>
            <w:u w:val="single" w:color="0000FF"/>
          </w:rPr>
          <w:t>art. 68 da Lei nº 14.133, de 2021.</w:t>
        </w:r>
      </w:hyperlink>
      <w:r>
        <w:rPr>
          <w:color w:val="0000FF"/>
          <w:spacing w:val="40"/>
          <w:u w:val="single" w:color="0000FF"/>
        </w:rPr>
        <w:t xml:space="preserve"> </w:t>
      </w:r>
      <w:hyperlink r:id="rId19" w:anchor="art68">
        <w:r>
          <w:rPr>
            <w:color w:val="0000FF"/>
            <w:spacing w:val="5"/>
          </w:rPr>
          <w:t xml:space="preserve"> </w:t>
        </w:r>
      </w:hyperlink>
      <w:r>
        <w:t>(incisos III, IV e V)</w:t>
      </w:r>
    </w:p>
    <w:p w:rsidR="00230D29" w:rsidRDefault="003226A0">
      <w:pPr>
        <w:pStyle w:val="PargrafodaLista"/>
        <w:numPr>
          <w:ilvl w:val="1"/>
          <w:numId w:val="2"/>
        </w:numPr>
        <w:tabs>
          <w:tab w:val="left" w:pos="1072"/>
        </w:tabs>
        <w:spacing w:before="2" w:line="276" w:lineRule="auto"/>
        <w:ind w:right="433" w:firstLine="0"/>
        <w:jc w:val="both"/>
      </w:pPr>
      <w: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230D29" w:rsidRDefault="003226A0">
      <w:pPr>
        <w:pStyle w:val="PargrafodaLista"/>
        <w:numPr>
          <w:ilvl w:val="1"/>
          <w:numId w:val="2"/>
        </w:numPr>
        <w:tabs>
          <w:tab w:val="left" w:pos="1072"/>
        </w:tabs>
        <w:spacing w:line="276" w:lineRule="auto"/>
        <w:ind w:right="434" w:firstLine="0"/>
        <w:jc w:val="both"/>
      </w:pPr>
      <w:r>
        <w:t xml:space="preserve">Constatando-se, junto ao SICAF, a situação de irregularidade do contratado, será providenciada sua notificação, por escrito, para que, no prazo de </w:t>
      </w:r>
      <w:proofErr w:type="gramStart"/>
      <w:r>
        <w:t>5</w:t>
      </w:r>
      <w:proofErr w:type="gramEnd"/>
      <w:r>
        <w:t xml:space="preserve"> (cinco) dias úteis, regularize sua situação ou, no mesmo</w:t>
      </w:r>
      <w:r>
        <w:rPr>
          <w:spacing w:val="40"/>
        </w:rPr>
        <w:t xml:space="preserve"> </w:t>
      </w:r>
      <w:r>
        <w:t xml:space="preserve">prazo, apresente sua defesa. O prazo poderá ser prorrogado uma vez, por igual período, a critério do </w:t>
      </w:r>
      <w:r>
        <w:rPr>
          <w:spacing w:val="-2"/>
        </w:rPr>
        <w:t>contratante.</w:t>
      </w:r>
    </w:p>
    <w:p w:rsidR="00230D29" w:rsidRDefault="003226A0">
      <w:pPr>
        <w:pStyle w:val="PargrafodaLista"/>
        <w:numPr>
          <w:ilvl w:val="1"/>
          <w:numId w:val="2"/>
        </w:numPr>
        <w:tabs>
          <w:tab w:val="left" w:pos="1072"/>
        </w:tabs>
        <w:spacing w:line="276" w:lineRule="auto"/>
        <w:ind w:right="437" w:firstLine="0"/>
        <w:jc w:val="both"/>
      </w:pPr>
      <w:r>
        <w:t>Não havendo regularização ou sendo a defesa considerada improcedente, o contratante deverá comunicar aos órgãos responsáveis pela fiscalização da regularidade fiscal quanto à inadimplência do contratado, bem como quanto à existência de</w:t>
      </w:r>
      <w:r>
        <w:rPr>
          <w:spacing w:val="-1"/>
        </w:rPr>
        <w:t xml:space="preserve"> </w:t>
      </w:r>
      <w:r>
        <w:t>pagamento a ser efetuado, para que sejam acionados os meios pertinentes e necessários para garantir o recebimento de seus créditos.</w:t>
      </w:r>
    </w:p>
    <w:p w:rsidR="00230D29" w:rsidRDefault="003226A0">
      <w:pPr>
        <w:pStyle w:val="PargrafodaLista"/>
        <w:numPr>
          <w:ilvl w:val="1"/>
          <w:numId w:val="2"/>
        </w:numPr>
        <w:tabs>
          <w:tab w:val="left" w:pos="1072"/>
        </w:tabs>
        <w:spacing w:line="273" w:lineRule="auto"/>
        <w:ind w:firstLine="0"/>
        <w:jc w:val="both"/>
      </w:pPr>
      <w:r>
        <w:t>Persistindo a irregularidade, o contratante deverá adotar as medidas necessárias à rescisão contratual nos autos do processo administrativo correspondente, assegurada ao contratado a ampla defesa.</w:t>
      </w:r>
    </w:p>
    <w:p w:rsidR="00230D29" w:rsidRDefault="003226A0">
      <w:pPr>
        <w:pStyle w:val="PargrafodaLista"/>
        <w:numPr>
          <w:ilvl w:val="1"/>
          <w:numId w:val="2"/>
        </w:numPr>
        <w:tabs>
          <w:tab w:val="left" w:pos="1072"/>
        </w:tabs>
        <w:spacing w:before="4" w:line="276" w:lineRule="auto"/>
        <w:ind w:firstLine="0"/>
        <w:jc w:val="both"/>
      </w:pPr>
      <w:r>
        <w:t>Havendo a efetiva execução do objeto, os pagamentos serão realizados normalmente, até que se decida pela rescisão do contrato, caso o contratado não regularize sua situação junto ao SICAF.</w:t>
      </w:r>
    </w:p>
    <w:p w:rsidR="00230D29" w:rsidRDefault="003226A0">
      <w:pPr>
        <w:pStyle w:val="Corpodetexto"/>
        <w:spacing w:line="268" w:lineRule="exact"/>
        <w:ind w:left="220"/>
        <w:jc w:val="both"/>
      </w:pPr>
      <w:bookmarkStart w:id="24" w:name="Prazo_de_pagamento"/>
      <w:bookmarkEnd w:id="24"/>
      <w:r>
        <w:t>Prazo</w:t>
      </w:r>
      <w:r>
        <w:rPr>
          <w:spacing w:val="-11"/>
        </w:rPr>
        <w:t xml:space="preserve"> </w:t>
      </w:r>
      <w:r>
        <w:t>de</w:t>
      </w:r>
      <w:r>
        <w:rPr>
          <w:spacing w:val="-8"/>
        </w:rPr>
        <w:t xml:space="preserve"> </w:t>
      </w:r>
      <w:r>
        <w:rPr>
          <w:spacing w:val="-2"/>
        </w:rPr>
        <w:t>pagamento</w:t>
      </w:r>
    </w:p>
    <w:p w:rsidR="00230D29" w:rsidRDefault="003226A0">
      <w:pPr>
        <w:pStyle w:val="PargrafodaLista"/>
        <w:numPr>
          <w:ilvl w:val="1"/>
          <w:numId w:val="2"/>
        </w:numPr>
        <w:tabs>
          <w:tab w:val="left" w:pos="1072"/>
        </w:tabs>
        <w:spacing w:before="41" w:line="276" w:lineRule="auto"/>
        <w:ind w:firstLine="0"/>
        <w:jc w:val="both"/>
      </w:pPr>
      <w:r>
        <w:t>O pagamento será efetuado no prazo de</w:t>
      </w:r>
      <w:r>
        <w:rPr>
          <w:spacing w:val="-1"/>
        </w:rPr>
        <w:t xml:space="preserve"> </w:t>
      </w:r>
      <w:r>
        <w:t>até 30 (trinta) dias contados da</w:t>
      </w:r>
      <w:r>
        <w:rPr>
          <w:spacing w:val="-3"/>
        </w:rPr>
        <w:t xml:space="preserve"> </w:t>
      </w:r>
      <w:r>
        <w:t>finalização da liquidação da despesa, conforme seção anterior.</w:t>
      </w:r>
    </w:p>
    <w:p w:rsidR="00230D29" w:rsidRDefault="003226A0">
      <w:pPr>
        <w:pStyle w:val="PargrafodaLista"/>
        <w:numPr>
          <w:ilvl w:val="1"/>
          <w:numId w:val="2"/>
        </w:numPr>
        <w:tabs>
          <w:tab w:val="left" w:pos="1072"/>
        </w:tabs>
        <w:spacing w:before="2" w:line="276" w:lineRule="auto"/>
        <w:ind w:firstLine="0"/>
        <w:jc w:val="both"/>
      </w:pPr>
      <w:r>
        <w:t>No caso de atraso pelo Contratante, os valores devidos ao contratado serão atualizados monetariamente entre o termo final do prazo de pagamento até a data de sua efetiva realização, mediante aplicação do índice IPCA de correção monetária.</w:t>
      </w:r>
    </w:p>
    <w:p w:rsidR="00230D29" w:rsidRDefault="003226A0">
      <w:pPr>
        <w:pStyle w:val="Corpodetexto"/>
        <w:ind w:left="220"/>
        <w:jc w:val="both"/>
      </w:pPr>
      <w:bookmarkStart w:id="25" w:name="Forma_de_pagamento"/>
      <w:bookmarkEnd w:id="25"/>
      <w:r>
        <w:t>Forma</w:t>
      </w:r>
      <w:r>
        <w:rPr>
          <w:spacing w:val="-11"/>
        </w:rPr>
        <w:t xml:space="preserve"> </w:t>
      </w:r>
      <w:r>
        <w:t>de</w:t>
      </w:r>
      <w:r>
        <w:rPr>
          <w:spacing w:val="-11"/>
        </w:rPr>
        <w:t xml:space="preserve"> </w:t>
      </w:r>
      <w:r>
        <w:rPr>
          <w:spacing w:val="-2"/>
        </w:rPr>
        <w:t>pagamento</w:t>
      </w:r>
    </w:p>
    <w:p w:rsidR="00230D29" w:rsidRDefault="003226A0">
      <w:pPr>
        <w:pStyle w:val="PargrafodaLista"/>
        <w:numPr>
          <w:ilvl w:val="1"/>
          <w:numId w:val="2"/>
        </w:numPr>
        <w:tabs>
          <w:tab w:val="left" w:pos="1071"/>
          <w:tab w:val="left" w:pos="1072"/>
        </w:tabs>
        <w:spacing w:before="38" w:line="276" w:lineRule="auto"/>
        <w:ind w:firstLine="0"/>
      </w:pPr>
      <w:r>
        <w:t>O pagamento será realizado por meio de ordem bancária, para crédito em banco, agência e conta</w:t>
      </w:r>
      <w:r>
        <w:rPr>
          <w:spacing w:val="40"/>
        </w:rPr>
        <w:t xml:space="preserve"> </w:t>
      </w:r>
      <w:proofErr w:type="gramStart"/>
      <w:r>
        <w:t>corrente indicados pelo contratado</w:t>
      </w:r>
      <w:proofErr w:type="gramEnd"/>
      <w:r>
        <w:t>.</w:t>
      </w:r>
    </w:p>
    <w:p w:rsidR="00230D29" w:rsidRDefault="003226A0">
      <w:pPr>
        <w:pStyle w:val="PargrafodaLista"/>
        <w:numPr>
          <w:ilvl w:val="1"/>
          <w:numId w:val="2"/>
        </w:numPr>
        <w:tabs>
          <w:tab w:val="left" w:pos="1071"/>
          <w:tab w:val="left" w:pos="1072"/>
        </w:tabs>
        <w:spacing w:before="2" w:line="273" w:lineRule="auto"/>
        <w:ind w:right="434" w:firstLine="0"/>
      </w:pPr>
      <w:r>
        <w:t>Será</w:t>
      </w:r>
      <w:r>
        <w:rPr>
          <w:spacing w:val="22"/>
        </w:rPr>
        <w:t xml:space="preserve"> </w:t>
      </w:r>
      <w:r>
        <w:t>considerada</w:t>
      </w:r>
      <w:r>
        <w:rPr>
          <w:spacing w:val="22"/>
        </w:rPr>
        <w:t xml:space="preserve"> </w:t>
      </w:r>
      <w:r>
        <w:t>data</w:t>
      </w:r>
      <w:r>
        <w:rPr>
          <w:spacing w:val="22"/>
        </w:rPr>
        <w:t xml:space="preserve"> </w:t>
      </w:r>
      <w:r>
        <w:t>do</w:t>
      </w:r>
      <w:r>
        <w:rPr>
          <w:spacing w:val="23"/>
        </w:rPr>
        <w:t xml:space="preserve"> </w:t>
      </w:r>
      <w:r>
        <w:t>pagamento</w:t>
      </w:r>
      <w:r>
        <w:rPr>
          <w:spacing w:val="23"/>
        </w:rPr>
        <w:t xml:space="preserve"> </w:t>
      </w:r>
      <w:r>
        <w:t>o</w:t>
      </w:r>
      <w:r>
        <w:rPr>
          <w:spacing w:val="23"/>
        </w:rPr>
        <w:t xml:space="preserve"> </w:t>
      </w:r>
      <w:r>
        <w:t>dia</w:t>
      </w:r>
      <w:r>
        <w:rPr>
          <w:spacing w:val="22"/>
        </w:rPr>
        <w:t xml:space="preserve"> </w:t>
      </w:r>
      <w:r>
        <w:t>em</w:t>
      </w:r>
      <w:r>
        <w:rPr>
          <w:spacing w:val="23"/>
        </w:rPr>
        <w:t xml:space="preserve"> </w:t>
      </w:r>
      <w:r>
        <w:t>que</w:t>
      </w:r>
      <w:r>
        <w:rPr>
          <w:spacing w:val="22"/>
        </w:rPr>
        <w:t xml:space="preserve"> </w:t>
      </w:r>
      <w:r>
        <w:t>constar</w:t>
      </w:r>
      <w:r>
        <w:rPr>
          <w:spacing w:val="23"/>
        </w:rPr>
        <w:t xml:space="preserve"> </w:t>
      </w:r>
      <w:r>
        <w:t>como</w:t>
      </w:r>
      <w:r>
        <w:rPr>
          <w:spacing w:val="23"/>
        </w:rPr>
        <w:t xml:space="preserve"> </w:t>
      </w:r>
      <w:r>
        <w:t>emitida</w:t>
      </w:r>
      <w:r>
        <w:rPr>
          <w:spacing w:val="22"/>
        </w:rPr>
        <w:t xml:space="preserve"> </w:t>
      </w:r>
      <w:r>
        <w:t>a</w:t>
      </w:r>
      <w:r>
        <w:rPr>
          <w:spacing w:val="22"/>
        </w:rPr>
        <w:t xml:space="preserve"> </w:t>
      </w:r>
      <w:r>
        <w:t>ordem</w:t>
      </w:r>
      <w:r>
        <w:rPr>
          <w:spacing w:val="23"/>
        </w:rPr>
        <w:t xml:space="preserve"> </w:t>
      </w:r>
      <w:r>
        <w:t>bancária</w:t>
      </w:r>
      <w:r>
        <w:rPr>
          <w:spacing w:val="22"/>
        </w:rPr>
        <w:t xml:space="preserve"> </w:t>
      </w:r>
      <w:r>
        <w:t xml:space="preserve">para </w:t>
      </w:r>
      <w:r>
        <w:rPr>
          <w:spacing w:val="-2"/>
        </w:rPr>
        <w:t>pagamento.</w:t>
      </w:r>
    </w:p>
    <w:p w:rsidR="00230D29" w:rsidRDefault="003226A0">
      <w:pPr>
        <w:pStyle w:val="PargrafodaLista"/>
        <w:numPr>
          <w:ilvl w:val="1"/>
          <w:numId w:val="2"/>
        </w:numPr>
        <w:tabs>
          <w:tab w:val="left" w:pos="1071"/>
          <w:tab w:val="left" w:pos="1072"/>
        </w:tabs>
        <w:spacing w:before="4"/>
        <w:ind w:left="1072" w:right="0"/>
      </w:pPr>
      <w:r>
        <w:t>Quando</w:t>
      </w:r>
      <w:r>
        <w:rPr>
          <w:spacing w:val="-9"/>
        </w:rPr>
        <w:t xml:space="preserve"> </w:t>
      </w:r>
      <w:r>
        <w:t>do</w:t>
      </w:r>
      <w:r>
        <w:rPr>
          <w:spacing w:val="-6"/>
        </w:rPr>
        <w:t xml:space="preserve"> </w:t>
      </w:r>
      <w:r>
        <w:t>pagamento,</w:t>
      </w:r>
      <w:r>
        <w:rPr>
          <w:spacing w:val="-3"/>
        </w:rPr>
        <w:t xml:space="preserve"> </w:t>
      </w:r>
      <w:r>
        <w:t>será</w:t>
      </w:r>
      <w:r>
        <w:rPr>
          <w:spacing w:val="-6"/>
        </w:rPr>
        <w:t xml:space="preserve"> </w:t>
      </w:r>
      <w:r>
        <w:t>efetuada</w:t>
      </w:r>
      <w:r>
        <w:rPr>
          <w:spacing w:val="-5"/>
        </w:rPr>
        <w:t xml:space="preserve"> </w:t>
      </w:r>
      <w:r>
        <w:t>a</w:t>
      </w:r>
      <w:r>
        <w:rPr>
          <w:spacing w:val="-5"/>
        </w:rPr>
        <w:t xml:space="preserve"> </w:t>
      </w:r>
      <w:r>
        <w:t>retenção</w:t>
      </w:r>
      <w:r>
        <w:rPr>
          <w:spacing w:val="-4"/>
        </w:rPr>
        <w:t xml:space="preserve"> </w:t>
      </w:r>
      <w:r>
        <w:t>tributária</w:t>
      </w:r>
      <w:r>
        <w:rPr>
          <w:spacing w:val="-6"/>
        </w:rPr>
        <w:t xml:space="preserve"> </w:t>
      </w:r>
      <w:r>
        <w:t>prevista</w:t>
      </w:r>
      <w:r>
        <w:rPr>
          <w:spacing w:val="-5"/>
        </w:rPr>
        <w:t xml:space="preserve"> </w:t>
      </w:r>
      <w:r>
        <w:t>na</w:t>
      </w:r>
      <w:r>
        <w:rPr>
          <w:spacing w:val="-5"/>
        </w:rPr>
        <w:t xml:space="preserve"> </w:t>
      </w:r>
      <w:r>
        <w:t>legislação</w:t>
      </w:r>
      <w:r>
        <w:rPr>
          <w:spacing w:val="-6"/>
        </w:rPr>
        <w:t xml:space="preserve"> </w:t>
      </w:r>
      <w:r>
        <w:rPr>
          <w:spacing w:val="-2"/>
        </w:rPr>
        <w:t>aplicável.</w:t>
      </w:r>
    </w:p>
    <w:p w:rsidR="00230D29" w:rsidRDefault="003226A0">
      <w:pPr>
        <w:pStyle w:val="PargrafodaLista"/>
        <w:numPr>
          <w:ilvl w:val="2"/>
          <w:numId w:val="2"/>
        </w:numPr>
        <w:tabs>
          <w:tab w:val="left" w:pos="1072"/>
        </w:tabs>
        <w:spacing w:before="161" w:line="273" w:lineRule="auto"/>
        <w:ind w:right="431" w:firstLine="0"/>
        <w:jc w:val="both"/>
      </w:pPr>
      <w:r>
        <w:t>Independentemente do percentual de tributo inserido na planilha, quando houver, serão retidos na fonte, quando da realização do pagamento, os percentuais estabelecidos na legislação vigente.</w:t>
      </w:r>
    </w:p>
    <w:p w:rsidR="00230D29" w:rsidRDefault="003226A0">
      <w:pPr>
        <w:pStyle w:val="PargrafodaLista"/>
        <w:numPr>
          <w:ilvl w:val="1"/>
          <w:numId w:val="2"/>
        </w:numPr>
        <w:tabs>
          <w:tab w:val="left" w:pos="1072"/>
        </w:tabs>
        <w:spacing w:before="125" w:after="4" w:line="276" w:lineRule="auto"/>
        <w:ind w:firstLine="0"/>
        <w:jc w:val="both"/>
      </w:pPr>
      <w:r>
        <w:t xml:space="preserve">O contratado regularmente optante pelo Simples Nacional, nos termos da </w:t>
      </w:r>
      <w:hyperlink r:id="rId20">
        <w:r>
          <w:rPr>
            <w:color w:val="0000FF"/>
            <w:u w:val="single" w:color="0000FF"/>
          </w:rPr>
          <w:t>Lei Complementar nº</w:t>
        </w:r>
      </w:hyperlink>
      <w:r>
        <w:rPr>
          <w:color w:val="0000FF"/>
          <w:spacing w:val="80"/>
        </w:rPr>
        <w:t xml:space="preserve"> </w:t>
      </w:r>
      <w:hyperlink r:id="rId21">
        <w:r>
          <w:rPr>
            <w:color w:val="0000FF"/>
            <w:u w:val="single" w:color="0000FF"/>
          </w:rPr>
          <w:t>123, de 2006</w:t>
        </w:r>
        <w:r>
          <w:t xml:space="preserve">, </w:t>
        </w:r>
      </w:hyperlink>
      <w: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30D29" w:rsidRDefault="00C51A2F">
      <w:pPr>
        <w:pStyle w:val="Corpodetexto"/>
        <w:spacing w:line="20" w:lineRule="exact"/>
        <w:ind w:left="191"/>
        <w:rPr>
          <w:sz w:val="2"/>
        </w:rPr>
      </w:pPr>
      <w:r>
        <w:rPr>
          <w:sz w:val="2"/>
        </w:rPr>
      </w:r>
      <w:r>
        <w:rPr>
          <w:sz w:val="2"/>
        </w:rPr>
        <w:pict>
          <v:group id="docshapegroup40" o:spid="_x0000_s1063" style="width:490.2pt;height:.5pt;mso-position-horizontal-relative:char;mso-position-vertical-relative:line" coordsize="9804,10">
            <v:rect id="docshape41" o:spid="_x0000_s1064" style="position:absolute;width:9804;height:10" fillcolor="black" stroked="f"/>
            <w10:wrap type="none"/>
            <w10:anchorlock/>
          </v:group>
        </w:pict>
      </w:r>
    </w:p>
    <w:p w:rsidR="00230D29" w:rsidRDefault="00C51A2F">
      <w:pPr>
        <w:pStyle w:val="PargrafodaLista"/>
        <w:numPr>
          <w:ilvl w:val="0"/>
          <w:numId w:val="2"/>
        </w:numPr>
        <w:tabs>
          <w:tab w:val="left" w:pos="786"/>
          <w:tab w:val="left" w:pos="787"/>
        </w:tabs>
        <w:spacing w:before="8" w:line="300" w:lineRule="auto"/>
        <w:ind w:left="220" w:right="2528" w:firstLine="0"/>
      </w:pPr>
      <w:r>
        <w:pict>
          <v:rect id="docshape42" o:spid="_x0000_s1062" style="position:absolute;left:0;text-align:left;margin-left:52.55pt;margin-top:16.85pt;width:490.2pt;height:.5pt;z-index:-16185856;mso-position-horizontal-relative:page" fillcolor="black" stroked="f">
            <w10:wrap anchorx="page"/>
          </v:rect>
        </w:pict>
      </w:r>
      <w:bookmarkStart w:id="26" w:name="8._FORMA_E_CRITÉRIOS_DE_SELEÇÃO_DO_FORNE"/>
      <w:bookmarkEnd w:id="26"/>
      <w:r w:rsidR="003226A0">
        <w:rPr>
          <w:spacing w:val="-2"/>
        </w:rPr>
        <w:t>FORMA</w:t>
      </w:r>
      <w:r w:rsidR="003226A0">
        <w:rPr>
          <w:spacing w:val="-6"/>
        </w:rPr>
        <w:t xml:space="preserve"> </w:t>
      </w:r>
      <w:r w:rsidR="003226A0">
        <w:rPr>
          <w:spacing w:val="-2"/>
        </w:rPr>
        <w:t>E</w:t>
      </w:r>
      <w:r w:rsidR="003226A0">
        <w:rPr>
          <w:spacing w:val="-7"/>
        </w:rPr>
        <w:t xml:space="preserve"> </w:t>
      </w:r>
      <w:r w:rsidR="003226A0">
        <w:rPr>
          <w:spacing w:val="-2"/>
        </w:rPr>
        <w:t>CRITÉRIOS</w:t>
      </w:r>
      <w:r w:rsidR="003226A0">
        <w:rPr>
          <w:spacing w:val="-6"/>
        </w:rPr>
        <w:t xml:space="preserve"> </w:t>
      </w:r>
      <w:r w:rsidR="003226A0">
        <w:rPr>
          <w:spacing w:val="-2"/>
        </w:rPr>
        <w:t>DE</w:t>
      </w:r>
      <w:r w:rsidR="003226A0">
        <w:rPr>
          <w:spacing w:val="-4"/>
        </w:rPr>
        <w:t xml:space="preserve"> </w:t>
      </w:r>
      <w:r w:rsidR="003226A0">
        <w:rPr>
          <w:spacing w:val="-2"/>
        </w:rPr>
        <w:t>SELEÇÃO</w:t>
      </w:r>
      <w:r w:rsidR="003226A0">
        <w:rPr>
          <w:spacing w:val="-5"/>
        </w:rPr>
        <w:t xml:space="preserve"> </w:t>
      </w:r>
      <w:r w:rsidR="003226A0">
        <w:rPr>
          <w:spacing w:val="-2"/>
        </w:rPr>
        <w:t>DO</w:t>
      </w:r>
      <w:r w:rsidR="003226A0">
        <w:rPr>
          <w:spacing w:val="-7"/>
        </w:rPr>
        <w:t xml:space="preserve"> </w:t>
      </w:r>
      <w:r w:rsidR="003226A0">
        <w:rPr>
          <w:spacing w:val="-2"/>
        </w:rPr>
        <w:t>FORNECEDOR</w:t>
      </w:r>
      <w:r w:rsidR="003226A0">
        <w:rPr>
          <w:spacing w:val="-7"/>
        </w:rPr>
        <w:t xml:space="preserve"> </w:t>
      </w:r>
      <w:r w:rsidR="003226A0">
        <w:rPr>
          <w:spacing w:val="-2"/>
        </w:rPr>
        <w:t>E</w:t>
      </w:r>
      <w:r w:rsidR="003226A0">
        <w:rPr>
          <w:spacing w:val="-7"/>
        </w:rPr>
        <w:t xml:space="preserve"> </w:t>
      </w:r>
      <w:r w:rsidR="003226A0">
        <w:rPr>
          <w:spacing w:val="-2"/>
        </w:rPr>
        <w:t>FORMA</w:t>
      </w:r>
      <w:r w:rsidR="003226A0">
        <w:rPr>
          <w:spacing w:val="-6"/>
        </w:rPr>
        <w:t xml:space="preserve"> </w:t>
      </w:r>
      <w:r w:rsidR="003226A0">
        <w:rPr>
          <w:spacing w:val="-2"/>
        </w:rPr>
        <w:t>DE</w:t>
      </w:r>
      <w:r w:rsidR="003226A0">
        <w:rPr>
          <w:spacing w:val="-7"/>
        </w:rPr>
        <w:t xml:space="preserve"> </w:t>
      </w:r>
      <w:r w:rsidR="003226A0">
        <w:rPr>
          <w:spacing w:val="-2"/>
        </w:rPr>
        <w:t xml:space="preserve">FORNECIMENTO </w:t>
      </w:r>
      <w:bookmarkStart w:id="27" w:name="Forma_de_seleção_e_critério_de_julgament"/>
      <w:bookmarkEnd w:id="27"/>
      <w:r w:rsidR="003226A0">
        <w:t>Forma de seleção e critério de julgamento da proposta</w:t>
      </w:r>
    </w:p>
    <w:p w:rsidR="00230D29" w:rsidRDefault="003226A0">
      <w:pPr>
        <w:pStyle w:val="PargrafodaLista"/>
        <w:numPr>
          <w:ilvl w:val="1"/>
          <w:numId w:val="2"/>
        </w:numPr>
        <w:tabs>
          <w:tab w:val="left" w:pos="1071"/>
          <w:tab w:val="left" w:pos="1072"/>
        </w:tabs>
        <w:spacing w:line="243" w:lineRule="exact"/>
        <w:ind w:left="1072" w:right="0"/>
      </w:pPr>
      <w:r>
        <w:t>O</w:t>
      </w:r>
      <w:r>
        <w:rPr>
          <w:spacing w:val="75"/>
        </w:rPr>
        <w:t xml:space="preserve"> </w:t>
      </w:r>
      <w:r>
        <w:t>fornecedor</w:t>
      </w:r>
      <w:r>
        <w:rPr>
          <w:spacing w:val="76"/>
        </w:rPr>
        <w:t xml:space="preserve"> </w:t>
      </w:r>
      <w:r>
        <w:t>será</w:t>
      </w:r>
      <w:r>
        <w:rPr>
          <w:spacing w:val="75"/>
        </w:rPr>
        <w:t xml:space="preserve"> </w:t>
      </w:r>
      <w:r>
        <w:t>selecionado</w:t>
      </w:r>
      <w:r>
        <w:rPr>
          <w:spacing w:val="75"/>
        </w:rPr>
        <w:t xml:space="preserve"> </w:t>
      </w:r>
      <w:r>
        <w:t>por</w:t>
      </w:r>
      <w:r>
        <w:rPr>
          <w:spacing w:val="77"/>
        </w:rPr>
        <w:t xml:space="preserve"> </w:t>
      </w:r>
      <w:r>
        <w:t>meio</w:t>
      </w:r>
      <w:r>
        <w:rPr>
          <w:spacing w:val="77"/>
        </w:rPr>
        <w:t xml:space="preserve"> </w:t>
      </w:r>
      <w:r>
        <w:t>da</w:t>
      </w:r>
      <w:r>
        <w:rPr>
          <w:spacing w:val="74"/>
        </w:rPr>
        <w:t xml:space="preserve"> </w:t>
      </w:r>
      <w:r>
        <w:t>realização</w:t>
      </w:r>
      <w:r>
        <w:rPr>
          <w:spacing w:val="78"/>
        </w:rPr>
        <w:t xml:space="preserve"> </w:t>
      </w:r>
      <w:r>
        <w:t>de</w:t>
      </w:r>
      <w:r>
        <w:rPr>
          <w:spacing w:val="76"/>
        </w:rPr>
        <w:t xml:space="preserve"> </w:t>
      </w:r>
      <w:r>
        <w:t>procedimento</w:t>
      </w:r>
      <w:r>
        <w:rPr>
          <w:spacing w:val="76"/>
        </w:rPr>
        <w:t xml:space="preserve"> </w:t>
      </w:r>
      <w:r>
        <w:t>de</w:t>
      </w:r>
      <w:r>
        <w:rPr>
          <w:spacing w:val="76"/>
        </w:rPr>
        <w:t xml:space="preserve"> </w:t>
      </w:r>
      <w:r>
        <w:t>LICITAÇÃO,</w:t>
      </w:r>
      <w:r>
        <w:rPr>
          <w:spacing w:val="77"/>
        </w:rPr>
        <w:t xml:space="preserve"> </w:t>
      </w:r>
      <w:proofErr w:type="gramStart"/>
      <w:r>
        <w:rPr>
          <w:spacing w:val="-5"/>
        </w:rPr>
        <w:t>na</w:t>
      </w:r>
      <w:proofErr w:type="gramEnd"/>
    </w:p>
    <w:p w:rsidR="00230D29" w:rsidRDefault="003226A0">
      <w:pPr>
        <w:pStyle w:val="Corpodetexto"/>
        <w:spacing w:before="41" w:line="273" w:lineRule="auto"/>
        <w:ind w:left="219" w:right="437"/>
        <w:jc w:val="both"/>
      </w:pPr>
      <w:proofErr w:type="gramStart"/>
      <w:r>
        <w:t>modalidade</w:t>
      </w:r>
      <w:proofErr w:type="gramEnd"/>
      <w:r>
        <w:t xml:space="preserve"> PREGÃO, sob a forma ELETRÔNICA, com adoção do critério de julgamento pelo MENOR PREÇO por item.</w:t>
      </w:r>
    </w:p>
    <w:p w:rsidR="00230D29" w:rsidRDefault="00230D29">
      <w:pPr>
        <w:pStyle w:val="Corpodetexto"/>
        <w:rPr>
          <w:sz w:val="20"/>
        </w:rPr>
      </w:pPr>
    </w:p>
    <w:p w:rsidR="00230D29" w:rsidRDefault="00C51A2F">
      <w:pPr>
        <w:pStyle w:val="Corpodetexto"/>
        <w:spacing w:before="3"/>
        <w:rPr>
          <w:sz w:val="16"/>
        </w:rPr>
      </w:pPr>
      <w:r>
        <w:pict>
          <v:rect id="docshape43" o:spid="_x0000_s1061" style="position:absolute;margin-left:54pt;margin-top:11.1pt;width:489pt;height:3.55pt;z-index:-15708160;mso-wrap-distance-left:0;mso-wrap-distance-right:0;mso-position-horizontal-relative:page" fillcolor="#8faadc" stroked="f">
            <w10:wrap type="topAndBottom" anchorx="page"/>
          </v:rect>
        </w:pict>
      </w:r>
    </w:p>
    <w:p w:rsidR="00230D29" w:rsidRDefault="00230D29">
      <w:pPr>
        <w:rPr>
          <w:sz w:val="16"/>
        </w:rPr>
        <w:sectPr w:rsidR="00230D29">
          <w:pgSz w:w="11910" w:h="16840"/>
          <w:pgMar w:top="1340" w:right="640" w:bottom="1260" w:left="860" w:header="603" w:footer="1068" w:gutter="0"/>
          <w:cols w:space="720"/>
        </w:sectPr>
      </w:pPr>
    </w:p>
    <w:p w:rsidR="00230D29" w:rsidRDefault="003226A0">
      <w:pPr>
        <w:pStyle w:val="Corpodetexto"/>
        <w:rPr>
          <w:sz w:val="20"/>
        </w:rPr>
      </w:pPr>
      <w:r>
        <w:rPr>
          <w:noProof/>
          <w:lang w:eastAsia="pt-BR"/>
        </w:rPr>
        <w:lastRenderedPageBreak/>
        <w:drawing>
          <wp:anchor distT="0" distB="0" distL="0" distR="0" simplePos="0" relativeHeight="15752192"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52704"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44" o:spid="_x0000_s1060" style="position:absolute;margin-left:0;margin-top:0;width:30.6pt;height:841.9pt;z-index:15753216;mso-position-horizontal-relative:page;mso-position-vertical-relative:page" fillcolor="#8faadc" stroked="f">
            <w10:wrap anchorx="page" anchory="page"/>
          </v:rect>
        </w:pict>
      </w:r>
    </w:p>
    <w:p w:rsidR="00230D29" w:rsidRDefault="00230D29">
      <w:pPr>
        <w:pStyle w:val="Corpodetexto"/>
        <w:rPr>
          <w:sz w:val="20"/>
        </w:rPr>
      </w:pPr>
    </w:p>
    <w:p w:rsidR="00230D29" w:rsidRDefault="00230D29">
      <w:pPr>
        <w:pStyle w:val="Corpodetexto"/>
        <w:spacing w:before="8"/>
        <w:rPr>
          <w:sz w:val="16"/>
        </w:rPr>
      </w:pPr>
    </w:p>
    <w:p w:rsidR="00230D29" w:rsidRDefault="003226A0">
      <w:pPr>
        <w:pStyle w:val="Corpodetexto"/>
        <w:ind w:left="220"/>
      </w:pPr>
      <w:bookmarkStart w:id="28" w:name="Forma_de_fornecimento"/>
      <w:bookmarkEnd w:id="28"/>
      <w:r>
        <w:t>Forma</w:t>
      </w:r>
      <w:r>
        <w:rPr>
          <w:spacing w:val="-11"/>
        </w:rPr>
        <w:t xml:space="preserve"> </w:t>
      </w:r>
      <w:r>
        <w:t>de</w:t>
      </w:r>
      <w:r>
        <w:rPr>
          <w:spacing w:val="-9"/>
        </w:rPr>
        <w:t xml:space="preserve"> </w:t>
      </w:r>
      <w:r>
        <w:rPr>
          <w:spacing w:val="-2"/>
        </w:rPr>
        <w:t>fornecimento</w:t>
      </w:r>
    </w:p>
    <w:p w:rsidR="00230D29" w:rsidRDefault="003226A0">
      <w:pPr>
        <w:pStyle w:val="PargrafodaLista"/>
        <w:numPr>
          <w:ilvl w:val="1"/>
          <w:numId w:val="2"/>
        </w:numPr>
        <w:tabs>
          <w:tab w:val="left" w:pos="1071"/>
          <w:tab w:val="left" w:pos="1072"/>
        </w:tabs>
        <w:spacing w:before="41" w:line="276" w:lineRule="auto"/>
        <w:ind w:left="220" w:right="5623" w:firstLine="0"/>
      </w:pPr>
      <w:r>
        <w:t>O</w:t>
      </w:r>
      <w:r>
        <w:rPr>
          <w:spacing w:val="-6"/>
        </w:rPr>
        <w:t xml:space="preserve"> </w:t>
      </w:r>
      <w:r>
        <w:t>fornecimento</w:t>
      </w:r>
      <w:r>
        <w:rPr>
          <w:spacing w:val="-8"/>
        </w:rPr>
        <w:t xml:space="preserve"> </w:t>
      </w:r>
      <w:r>
        <w:t>do</w:t>
      </w:r>
      <w:r>
        <w:rPr>
          <w:spacing w:val="-6"/>
        </w:rPr>
        <w:t xml:space="preserve"> </w:t>
      </w:r>
      <w:r>
        <w:t>objeto</w:t>
      </w:r>
      <w:r>
        <w:rPr>
          <w:spacing w:val="-6"/>
        </w:rPr>
        <w:t xml:space="preserve"> </w:t>
      </w:r>
      <w:r>
        <w:t>será</w:t>
      </w:r>
      <w:r>
        <w:rPr>
          <w:spacing w:val="-7"/>
        </w:rPr>
        <w:t xml:space="preserve"> </w:t>
      </w:r>
      <w:r>
        <w:t xml:space="preserve">parcelado. </w:t>
      </w:r>
      <w:bookmarkStart w:id="29" w:name="Exigências_de_habilitação"/>
      <w:bookmarkEnd w:id="29"/>
      <w:r>
        <w:t>Exigências de habilitação</w:t>
      </w:r>
    </w:p>
    <w:p w:rsidR="00230D29" w:rsidRDefault="003226A0">
      <w:pPr>
        <w:pStyle w:val="PargrafodaLista"/>
        <w:numPr>
          <w:ilvl w:val="1"/>
          <w:numId w:val="2"/>
        </w:numPr>
        <w:tabs>
          <w:tab w:val="left" w:pos="1071"/>
          <w:tab w:val="left" w:pos="1072"/>
        </w:tabs>
        <w:spacing w:line="268" w:lineRule="exact"/>
        <w:ind w:left="1072" w:right="0"/>
      </w:pPr>
      <w:r>
        <w:t>Para</w:t>
      </w:r>
      <w:r>
        <w:rPr>
          <w:spacing w:val="-7"/>
        </w:rPr>
        <w:t xml:space="preserve"> </w:t>
      </w:r>
      <w:r>
        <w:t>fins</w:t>
      </w:r>
      <w:r>
        <w:rPr>
          <w:spacing w:val="-4"/>
        </w:rPr>
        <w:t xml:space="preserve"> </w:t>
      </w:r>
      <w:r>
        <w:t>de</w:t>
      </w:r>
      <w:r>
        <w:rPr>
          <w:spacing w:val="-5"/>
        </w:rPr>
        <w:t xml:space="preserve"> </w:t>
      </w:r>
      <w:r>
        <w:t>habilitação,</w:t>
      </w:r>
      <w:r>
        <w:rPr>
          <w:spacing w:val="-4"/>
        </w:rPr>
        <w:t xml:space="preserve"> </w:t>
      </w:r>
      <w:r>
        <w:t>deverá</w:t>
      </w:r>
      <w:r>
        <w:rPr>
          <w:spacing w:val="-4"/>
        </w:rPr>
        <w:t xml:space="preserve"> </w:t>
      </w:r>
      <w:r>
        <w:t>o</w:t>
      </w:r>
      <w:r>
        <w:rPr>
          <w:spacing w:val="-4"/>
        </w:rPr>
        <w:t xml:space="preserve"> </w:t>
      </w:r>
      <w:r>
        <w:t>licitante</w:t>
      </w:r>
      <w:r>
        <w:rPr>
          <w:spacing w:val="-4"/>
        </w:rPr>
        <w:t xml:space="preserve"> </w:t>
      </w:r>
      <w:r>
        <w:t>comprovar</w:t>
      </w:r>
      <w:r>
        <w:rPr>
          <w:spacing w:val="-6"/>
        </w:rPr>
        <w:t xml:space="preserve"> </w:t>
      </w:r>
      <w:r>
        <w:t>os</w:t>
      </w:r>
      <w:r>
        <w:rPr>
          <w:spacing w:val="-4"/>
        </w:rPr>
        <w:t xml:space="preserve"> </w:t>
      </w:r>
      <w:r>
        <w:t>seguintes</w:t>
      </w:r>
      <w:r>
        <w:rPr>
          <w:spacing w:val="-4"/>
        </w:rPr>
        <w:t xml:space="preserve"> </w:t>
      </w:r>
      <w:r>
        <w:rPr>
          <w:spacing w:val="-2"/>
        </w:rPr>
        <w:t>requisitos:</w:t>
      </w:r>
    </w:p>
    <w:p w:rsidR="00230D29" w:rsidRDefault="00230D29">
      <w:pPr>
        <w:pStyle w:val="Corpodetexto"/>
        <w:spacing w:before="9"/>
        <w:rPr>
          <w:sz w:val="28"/>
        </w:rPr>
      </w:pPr>
    </w:p>
    <w:p w:rsidR="00230D29" w:rsidRDefault="003226A0">
      <w:pPr>
        <w:pStyle w:val="Corpodetexto"/>
        <w:ind w:left="220"/>
        <w:jc w:val="both"/>
      </w:pPr>
      <w:bookmarkStart w:id="30" w:name="Habilitação_jurídica"/>
      <w:bookmarkEnd w:id="30"/>
      <w:r>
        <w:rPr>
          <w:spacing w:val="-2"/>
        </w:rPr>
        <w:t>Habilitação</w:t>
      </w:r>
      <w:r>
        <w:rPr>
          <w:spacing w:val="-3"/>
        </w:rPr>
        <w:t xml:space="preserve"> </w:t>
      </w:r>
      <w:r>
        <w:rPr>
          <w:spacing w:val="-2"/>
        </w:rPr>
        <w:t>jurídica</w:t>
      </w:r>
    </w:p>
    <w:p w:rsidR="00230D29" w:rsidRDefault="003226A0">
      <w:pPr>
        <w:pStyle w:val="PargrafodaLista"/>
        <w:numPr>
          <w:ilvl w:val="1"/>
          <w:numId w:val="2"/>
        </w:numPr>
        <w:tabs>
          <w:tab w:val="left" w:pos="1071"/>
          <w:tab w:val="left" w:pos="1072"/>
        </w:tabs>
        <w:spacing w:before="39" w:line="276" w:lineRule="auto"/>
        <w:ind w:firstLine="0"/>
        <w:jc w:val="both"/>
      </w:pPr>
      <w:r>
        <w:t>Pessoa física: cédula de identidade (RG) ou documento equivalente que, por força de lei, tenha validade para fins de identificação em todo o território nacional;</w:t>
      </w:r>
    </w:p>
    <w:p w:rsidR="00230D29" w:rsidRDefault="003226A0">
      <w:pPr>
        <w:pStyle w:val="PargrafodaLista"/>
        <w:numPr>
          <w:ilvl w:val="1"/>
          <w:numId w:val="2"/>
        </w:numPr>
        <w:tabs>
          <w:tab w:val="left" w:pos="1071"/>
          <w:tab w:val="left" w:pos="1072"/>
        </w:tabs>
        <w:spacing w:before="2" w:line="273" w:lineRule="auto"/>
        <w:ind w:left="220" w:hanging="1"/>
        <w:jc w:val="both"/>
      </w:pPr>
      <w:r>
        <w:t>Empresário individual: inscrição no Registro Público de Empresas Mercantis, a cargo da Junta Comercial da respectiva sede;</w:t>
      </w:r>
    </w:p>
    <w:p w:rsidR="00230D29" w:rsidRDefault="003226A0">
      <w:pPr>
        <w:pStyle w:val="PargrafodaLista"/>
        <w:numPr>
          <w:ilvl w:val="1"/>
          <w:numId w:val="2"/>
        </w:numPr>
        <w:tabs>
          <w:tab w:val="left" w:pos="1071"/>
          <w:tab w:val="left" w:pos="1072"/>
        </w:tabs>
        <w:spacing w:before="4" w:line="276" w:lineRule="auto"/>
        <w:ind w:left="220" w:firstLine="0"/>
        <w:jc w:val="both"/>
      </w:pPr>
      <w:r>
        <w:t xml:space="preserve">Microempreendedor Individual - MEI: Certificado da Condição de Microempreendedor Individual - CCMEI, cuja aceitação ficará condicionada à verificação da autenticidade no sítio </w:t>
      </w:r>
      <w:hyperlink r:id="rId22">
        <w:r>
          <w:rPr>
            <w:color w:val="0000FF"/>
            <w:spacing w:val="-2"/>
            <w:u w:val="single" w:color="0000FF"/>
          </w:rPr>
          <w:t>https://www.gov.br/empresas-e-negocios/pt-br/empreendedor</w:t>
        </w:r>
        <w:r>
          <w:rPr>
            <w:spacing w:val="-2"/>
          </w:rPr>
          <w:t>;</w:t>
        </w:r>
      </w:hyperlink>
    </w:p>
    <w:p w:rsidR="00230D29" w:rsidRDefault="003226A0">
      <w:pPr>
        <w:pStyle w:val="PargrafodaLista"/>
        <w:numPr>
          <w:ilvl w:val="1"/>
          <w:numId w:val="2"/>
        </w:numPr>
        <w:tabs>
          <w:tab w:val="left" w:pos="1071"/>
          <w:tab w:val="left" w:pos="1072"/>
        </w:tabs>
        <w:spacing w:line="276" w:lineRule="auto"/>
        <w:ind w:firstLine="0"/>
        <w:jc w:val="both"/>
      </w:pPr>
      <w:r>
        <w:t>Sociedade empresária, sociedade limitada unipessoal – SLU ou sociedade identificada como</w:t>
      </w:r>
      <w:r>
        <w:rPr>
          <w:spacing w:val="40"/>
        </w:rPr>
        <w:t xml:space="preserve"> </w:t>
      </w:r>
      <w:r>
        <w:t>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30D29" w:rsidRDefault="003226A0">
      <w:pPr>
        <w:pStyle w:val="PargrafodaLista"/>
        <w:numPr>
          <w:ilvl w:val="1"/>
          <w:numId w:val="2"/>
        </w:numPr>
        <w:tabs>
          <w:tab w:val="left" w:pos="1071"/>
          <w:tab w:val="left" w:pos="1072"/>
        </w:tabs>
        <w:spacing w:before="1" w:line="276" w:lineRule="auto"/>
        <w:ind w:firstLine="0"/>
        <w:jc w:val="both"/>
      </w:pPr>
      <w:r>
        <w:t>Sociedade</w:t>
      </w:r>
      <w:r>
        <w:rPr>
          <w:spacing w:val="-6"/>
        </w:rPr>
        <w:t xml:space="preserve"> </w:t>
      </w:r>
      <w:r>
        <w:t>empresária</w:t>
      </w:r>
      <w:r>
        <w:rPr>
          <w:spacing w:val="-5"/>
        </w:rPr>
        <w:t xml:space="preserve"> </w:t>
      </w:r>
      <w:r>
        <w:t>estrangeira:</w:t>
      </w:r>
      <w:r>
        <w:rPr>
          <w:spacing w:val="-2"/>
        </w:rPr>
        <w:t xml:space="preserve"> </w:t>
      </w:r>
      <w:r>
        <w:t>portaria</w:t>
      </w:r>
      <w:r>
        <w:rPr>
          <w:spacing w:val="-3"/>
        </w:rPr>
        <w:t xml:space="preserve"> </w:t>
      </w:r>
      <w:r>
        <w:t>de</w:t>
      </w:r>
      <w:r>
        <w:rPr>
          <w:spacing w:val="-3"/>
        </w:rPr>
        <w:t xml:space="preserve"> </w:t>
      </w:r>
      <w:r>
        <w:t>autorização</w:t>
      </w:r>
      <w:r>
        <w:rPr>
          <w:spacing w:val="-2"/>
        </w:rPr>
        <w:t xml:space="preserve"> </w:t>
      </w:r>
      <w:r>
        <w:t>de</w:t>
      </w:r>
      <w:r>
        <w:rPr>
          <w:spacing w:val="-3"/>
        </w:rPr>
        <w:t xml:space="preserve"> </w:t>
      </w:r>
      <w:r>
        <w:t>funcionamento</w:t>
      </w:r>
      <w:r>
        <w:rPr>
          <w:spacing w:val="-4"/>
        </w:rPr>
        <w:t xml:space="preserve"> </w:t>
      </w:r>
      <w:r>
        <w:t>no</w:t>
      </w:r>
      <w:r>
        <w:rPr>
          <w:spacing w:val="-2"/>
        </w:rPr>
        <w:t xml:space="preserve"> </w:t>
      </w:r>
      <w:r>
        <w:t>Brasil,</w:t>
      </w:r>
      <w:r>
        <w:rPr>
          <w:spacing w:val="-1"/>
        </w:rPr>
        <w:t xml:space="preserve"> </w:t>
      </w:r>
      <w:r>
        <w:t>publicada</w:t>
      </w:r>
      <w:r>
        <w:rPr>
          <w:spacing w:val="-3"/>
        </w:rPr>
        <w:t xml:space="preserve"> </w:t>
      </w:r>
      <w:r>
        <w:t>no Diário Oficial da União e arquivada na Junta Comercial da unidade federativa onde se localizar a filial, agência, sucursal</w:t>
      </w:r>
      <w:r>
        <w:rPr>
          <w:spacing w:val="-2"/>
        </w:rPr>
        <w:t xml:space="preserve"> </w:t>
      </w:r>
      <w:r>
        <w:t>ou estabelecimento, a</w:t>
      </w:r>
      <w:r>
        <w:rPr>
          <w:spacing w:val="-2"/>
        </w:rPr>
        <w:t xml:space="preserve"> </w:t>
      </w:r>
      <w:r>
        <w:t>qual</w:t>
      </w:r>
      <w:r>
        <w:rPr>
          <w:spacing w:val="-2"/>
        </w:rPr>
        <w:t xml:space="preserve"> </w:t>
      </w:r>
      <w:r>
        <w:t>será</w:t>
      </w:r>
      <w:r>
        <w:rPr>
          <w:spacing w:val="-2"/>
        </w:rPr>
        <w:t xml:space="preserve"> </w:t>
      </w:r>
      <w:r>
        <w:t>considerada</w:t>
      </w:r>
      <w:r>
        <w:rPr>
          <w:spacing w:val="-2"/>
        </w:rPr>
        <w:t xml:space="preserve"> </w:t>
      </w:r>
      <w:r>
        <w:t>como</w:t>
      </w:r>
      <w:r>
        <w:rPr>
          <w:spacing w:val="-1"/>
        </w:rPr>
        <w:t xml:space="preserve"> </w:t>
      </w:r>
      <w:r>
        <w:t>sua</w:t>
      </w:r>
      <w:r>
        <w:rPr>
          <w:spacing w:val="-2"/>
        </w:rPr>
        <w:t xml:space="preserve"> </w:t>
      </w:r>
      <w:r>
        <w:t>sede, conforme</w:t>
      </w:r>
      <w:r>
        <w:rPr>
          <w:spacing w:val="-2"/>
        </w:rPr>
        <w:t xml:space="preserve"> </w:t>
      </w:r>
      <w:r>
        <w:t>Instrução</w:t>
      </w:r>
      <w:r>
        <w:rPr>
          <w:spacing w:val="-4"/>
        </w:rPr>
        <w:t xml:space="preserve"> </w:t>
      </w:r>
      <w:hyperlink r:id="rId23">
        <w:r>
          <w:rPr>
            <w:color w:val="0000FF"/>
            <w:u w:val="single" w:color="0000FF"/>
          </w:rPr>
          <w:t>Normativa</w:t>
        </w:r>
        <w:r>
          <w:rPr>
            <w:color w:val="0000FF"/>
            <w:spacing w:val="-2"/>
            <w:u w:val="single" w:color="0000FF"/>
          </w:rPr>
          <w:t xml:space="preserve"> </w:t>
        </w:r>
        <w:r>
          <w:rPr>
            <w:color w:val="0000FF"/>
            <w:u w:val="single" w:color="0000FF"/>
          </w:rPr>
          <w:t>DREI/ME</w:t>
        </w:r>
      </w:hyperlink>
      <w:r>
        <w:rPr>
          <w:color w:val="0000FF"/>
        </w:rPr>
        <w:t xml:space="preserve"> </w:t>
      </w:r>
      <w:hyperlink r:id="rId24">
        <w:r>
          <w:rPr>
            <w:color w:val="0000FF"/>
            <w:u w:val="single" w:color="0000FF"/>
          </w:rPr>
          <w:t xml:space="preserve">n.º 77, de 18 de março de </w:t>
        </w:r>
        <w:proofErr w:type="gramStart"/>
        <w:r>
          <w:rPr>
            <w:color w:val="0000FF"/>
            <w:u w:val="single" w:color="0000FF"/>
          </w:rPr>
          <w:t>2020</w:t>
        </w:r>
        <w:r>
          <w:t>.</w:t>
        </w:r>
        <w:proofErr w:type="gramEnd"/>
      </w:hyperlink>
    </w:p>
    <w:p w:rsidR="00230D29" w:rsidRDefault="003226A0">
      <w:pPr>
        <w:pStyle w:val="PargrafodaLista"/>
        <w:numPr>
          <w:ilvl w:val="1"/>
          <w:numId w:val="2"/>
        </w:numPr>
        <w:tabs>
          <w:tab w:val="left" w:pos="1071"/>
          <w:tab w:val="left" w:pos="1072"/>
        </w:tabs>
        <w:spacing w:line="273" w:lineRule="auto"/>
        <w:ind w:right="437" w:firstLine="0"/>
        <w:jc w:val="both"/>
      </w:pPr>
      <w:r>
        <w:t>Sociedade</w:t>
      </w:r>
      <w:r>
        <w:rPr>
          <w:spacing w:val="-4"/>
        </w:rPr>
        <w:t xml:space="preserve"> </w:t>
      </w:r>
      <w:r>
        <w:t>simples:</w:t>
      </w:r>
      <w:r>
        <w:rPr>
          <w:spacing w:val="-1"/>
        </w:rPr>
        <w:t xml:space="preserve"> </w:t>
      </w:r>
      <w:r>
        <w:t>inscrição do ato constitutivo no Registro Civil</w:t>
      </w:r>
      <w:r>
        <w:rPr>
          <w:spacing w:val="-1"/>
        </w:rPr>
        <w:t xml:space="preserve"> </w:t>
      </w:r>
      <w:r>
        <w:t>de</w:t>
      </w:r>
      <w:r>
        <w:rPr>
          <w:spacing w:val="-2"/>
        </w:rPr>
        <w:t xml:space="preserve"> </w:t>
      </w:r>
      <w:r>
        <w:t>Pessoas Jurídicas do local</w:t>
      </w:r>
      <w:r>
        <w:rPr>
          <w:spacing w:val="-1"/>
        </w:rPr>
        <w:t xml:space="preserve"> </w:t>
      </w:r>
      <w:r>
        <w:t>de</w:t>
      </w:r>
      <w:r>
        <w:rPr>
          <w:spacing w:val="-2"/>
        </w:rPr>
        <w:t xml:space="preserve"> </w:t>
      </w:r>
      <w:r>
        <w:t>sua sede, acompanhada de documento comprobatório de seus administradores;</w:t>
      </w:r>
    </w:p>
    <w:p w:rsidR="00230D29" w:rsidRDefault="003226A0">
      <w:pPr>
        <w:pStyle w:val="PargrafodaLista"/>
        <w:numPr>
          <w:ilvl w:val="1"/>
          <w:numId w:val="2"/>
        </w:numPr>
        <w:tabs>
          <w:tab w:val="left" w:pos="1072"/>
        </w:tabs>
        <w:spacing w:before="5" w:line="276" w:lineRule="auto"/>
        <w:ind w:left="220" w:right="434" w:hanging="1"/>
        <w:jc w:val="both"/>
      </w:pPr>
      <w: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t>opera,</w:t>
      </w:r>
      <w:proofErr w:type="gramEnd"/>
      <w:r>
        <w:t xml:space="preserve"> com averbação no Registro onde tem sede a matriz</w:t>
      </w:r>
    </w:p>
    <w:p w:rsidR="00230D29" w:rsidRDefault="003226A0">
      <w:pPr>
        <w:pStyle w:val="PargrafodaLista"/>
        <w:numPr>
          <w:ilvl w:val="1"/>
          <w:numId w:val="2"/>
        </w:numPr>
        <w:tabs>
          <w:tab w:val="left" w:pos="1072"/>
        </w:tabs>
        <w:spacing w:line="276" w:lineRule="auto"/>
        <w:ind w:right="437" w:firstLine="0"/>
        <w:jc w:val="both"/>
      </w:pPr>
      <w: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5" w:anchor="art107">
        <w:r>
          <w:rPr>
            <w:color w:val="0000FF"/>
            <w:u w:val="single" w:color="0000FF"/>
          </w:rPr>
          <w:t xml:space="preserve">art. 107 da Lei nº 5.764, de 16 de dezembro </w:t>
        </w:r>
        <w:proofErr w:type="gramStart"/>
        <w:r>
          <w:rPr>
            <w:color w:val="0000FF"/>
            <w:u w:val="single" w:color="0000FF"/>
          </w:rPr>
          <w:t>1971</w:t>
        </w:r>
        <w:r>
          <w:t>.</w:t>
        </w:r>
        <w:proofErr w:type="gramEnd"/>
      </w:hyperlink>
    </w:p>
    <w:p w:rsidR="00230D29" w:rsidRDefault="003226A0">
      <w:pPr>
        <w:pStyle w:val="PargrafodaLista"/>
        <w:numPr>
          <w:ilvl w:val="1"/>
          <w:numId w:val="2"/>
        </w:numPr>
        <w:tabs>
          <w:tab w:val="left" w:pos="1072"/>
        </w:tabs>
        <w:spacing w:line="276" w:lineRule="auto"/>
        <w:ind w:right="436" w:firstLine="0"/>
        <w:jc w:val="both"/>
      </w:pPr>
      <w:r>
        <w:t>Agricultor familiar: Declaração de Aptidão ao Pronaf – DAP ou DAP-P válida, ou, ainda, outros documentos definidos pela Secretaria Especial de Agricultura Familiar e do Desenvolvimento Agrário, nos termos do</w:t>
      </w:r>
      <w:hyperlink r:id="rId26" w:anchor="art4%C2%A72">
        <w:r>
          <w:rPr>
            <w:color w:val="0000FF"/>
            <w:u w:val="single" w:color="0000FF"/>
          </w:rPr>
          <w:t xml:space="preserve"> art. 4º, §2º do Decreto nº 10.880, de </w:t>
        </w:r>
        <w:proofErr w:type="gramStart"/>
        <w:r>
          <w:rPr>
            <w:color w:val="0000FF"/>
            <w:u w:val="single" w:color="0000FF"/>
          </w:rPr>
          <w:t>2</w:t>
        </w:r>
        <w:proofErr w:type="gramEnd"/>
        <w:r>
          <w:rPr>
            <w:color w:val="0000FF"/>
            <w:u w:val="single" w:color="0000FF"/>
          </w:rPr>
          <w:t xml:space="preserve"> de dezembro de 2021</w:t>
        </w:r>
        <w:r>
          <w:t>.</w:t>
        </w:r>
      </w:hyperlink>
    </w:p>
    <w:p w:rsidR="00230D29" w:rsidRDefault="003226A0">
      <w:pPr>
        <w:pStyle w:val="PargrafodaLista"/>
        <w:numPr>
          <w:ilvl w:val="1"/>
          <w:numId w:val="2"/>
        </w:numPr>
        <w:tabs>
          <w:tab w:val="left" w:pos="1072"/>
        </w:tabs>
        <w:spacing w:line="276" w:lineRule="auto"/>
        <w:ind w:right="436" w:firstLine="0"/>
        <w:jc w:val="both"/>
      </w:pPr>
      <w:r>
        <w:t>Produtor Rural: matrícula no Cadastro Específico do INSS – CEI, que comprove a qualificação como produtor</w:t>
      </w:r>
      <w:r>
        <w:rPr>
          <w:spacing w:val="-3"/>
        </w:rPr>
        <w:t xml:space="preserve"> </w:t>
      </w:r>
      <w:r>
        <w:t>rural</w:t>
      </w:r>
      <w:r>
        <w:rPr>
          <w:spacing w:val="-4"/>
        </w:rPr>
        <w:t xml:space="preserve"> </w:t>
      </w:r>
      <w:r>
        <w:t>pessoa</w:t>
      </w:r>
      <w:r>
        <w:rPr>
          <w:spacing w:val="-2"/>
        </w:rPr>
        <w:t xml:space="preserve"> </w:t>
      </w:r>
      <w:r>
        <w:t>física, nos termos</w:t>
      </w:r>
      <w:r>
        <w:rPr>
          <w:spacing w:val="-2"/>
        </w:rPr>
        <w:t xml:space="preserve"> </w:t>
      </w:r>
      <w:r>
        <w:t>da</w:t>
      </w:r>
      <w:r>
        <w:rPr>
          <w:spacing w:val="-1"/>
        </w:rPr>
        <w:t xml:space="preserve"> </w:t>
      </w:r>
      <w:hyperlink r:id="rId27">
        <w:r>
          <w:rPr>
            <w:color w:val="0000FF"/>
            <w:u w:val="single" w:color="0000FF"/>
          </w:rPr>
          <w:t>Instrução</w:t>
        </w:r>
        <w:r>
          <w:rPr>
            <w:color w:val="0000FF"/>
            <w:spacing w:val="-3"/>
            <w:u w:val="single" w:color="0000FF"/>
          </w:rPr>
          <w:t xml:space="preserve"> </w:t>
        </w:r>
        <w:r>
          <w:rPr>
            <w:color w:val="0000FF"/>
            <w:u w:val="single" w:color="0000FF"/>
          </w:rPr>
          <w:t>Normativa</w:t>
        </w:r>
        <w:r>
          <w:rPr>
            <w:color w:val="0000FF"/>
            <w:spacing w:val="-2"/>
            <w:u w:val="single" w:color="0000FF"/>
          </w:rPr>
          <w:t xml:space="preserve"> </w:t>
        </w:r>
        <w:r>
          <w:rPr>
            <w:color w:val="0000FF"/>
            <w:u w:val="single" w:color="0000FF"/>
          </w:rPr>
          <w:t>RFB</w:t>
        </w:r>
        <w:r>
          <w:rPr>
            <w:color w:val="0000FF"/>
            <w:spacing w:val="-1"/>
            <w:u w:val="single" w:color="0000FF"/>
          </w:rPr>
          <w:t xml:space="preserve"> </w:t>
        </w:r>
        <w:r>
          <w:rPr>
            <w:color w:val="0000FF"/>
            <w:u w:val="single" w:color="0000FF"/>
          </w:rPr>
          <w:t>n.</w:t>
        </w:r>
        <w:r>
          <w:rPr>
            <w:color w:val="0000FF"/>
            <w:spacing w:val="-2"/>
            <w:u w:val="single" w:color="0000FF"/>
          </w:rPr>
          <w:t xml:space="preserve"> </w:t>
        </w:r>
        <w:r>
          <w:rPr>
            <w:color w:val="0000FF"/>
            <w:u w:val="single" w:color="0000FF"/>
          </w:rPr>
          <w:t>971, de</w:t>
        </w:r>
        <w:r>
          <w:rPr>
            <w:color w:val="0000FF"/>
            <w:spacing w:val="-2"/>
            <w:u w:val="single" w:color="0000FF"/>
          </w:rPr>
          <w:t xml:space="preserve"> </w:t>
        </w:r>
        <w:r>
          <w:rPr>
            <w:color w:val="0000FF"/>
            <w:u w:val="single" w:color="0000FF"/>
          </w:rPr>
          <w:t>13</w:t>
        </w:r>
        <w:r>
          <w:rPr>
            <w:color w:val="0000FF"/>
            <w:spacing w:val="-2"/>
            <w:u w:val="single" w:color="0000FF"/>
          </w:rPr>
          <w:t xml:space="preserve"> </w:t>
        </w:r>
        <w:r>
          <w:rPr>
            <w:color w:val="0000FF"/>
            <w:u w:val="single" w:color="0000FF"/>
          </w:rPr>
          <w:t>de</w:t>
        </w:r>
        <w:r>
          <w:rPr>
            <w:color w:val="0000FF"/>
            <w:spacing w:val="-2"/>
            <w:u w:val="single" w:color="0000FF"/>
          </w:rPr>
          <w:t xml:space="preserve"> </w:t>
        </w:r>
        <w:r>
          <w:rPr>
            <w:color w:val="0000FF"/>
            <w:u w:val="single" w:color="0000FF"/>
          </w:rPr>
          <w:t>novembro</w:t>
        </w:r>
        <w:r>
          <w:rPr>
            <w:color w:val="0000FF"/>
            <w:spacing w:val="-1"/>
            <w:u w:val="single" w:color="0000FF"/>
          </w:rPr>
          <w:t xml:space="preserve"> </w:t>
        </w:r>
        <w:r>
          <w:rPr>
            <w:color w:val="0000FF"/>
            <w:u w:val="single" w:color="0000FF"/>
          </w:rPr>
          <w:t>de</w:t>
        </w:r>
        <w:r>
          <w:rPr>
            <w:color w:val="0000FF"/>
            <w:spacing w:val="-2"/>
            <w:u w:val="single" w:color="0000FF"/>
          </w:rPr>
          <w:t xml:space="preserve"> </w:t>
        </w:r>
        <w:r>
          <w:rPr>
            <w:color w:val="0000FF"/>
            <w:u w:val="single" w:color="0000FF"/>
          </w:rPr>
          <w:t>2009</w:t>
        </w:r>
        <w:r>
          <w:rPr>
            <w:color w:val="0000FF"/>
            <w:spacing w:val="-3"/>
          </w:rPr>
          <w:t xml:space="preserve"> </w:t>
        </w:r>
      </w:hyperlink>
      <w:r>
        <w:t>(</w:t>
      </w:r>
      <w:proofErr w:type="spellStart"/>
      <w:r>
        <w:t>arts</w:t>
      </w:r>
      <w:proofErr w:type="spellEnd"/>
      <w:r>
        <w:t>. 17 a 19 e 165).</w:t>
      </w:r>
    </w:p>
    <w:p w:rsidR="00230D29" w:rsidRDefault="003226A0">
      <w:pPr>
        <w:pStyle w:val="PargrafodaLista"/>
        <w:numPr>
          <w:ilvl w:val="1"/>
          <w:numId w:val="2"/>
        </w:numPr>
        <w:tabs>
          <w:tab w:val="left" w:pos="1072"/>
        </w:tabs>
        <w:ind w:right="437" w:firstLine="0"/>
        <w:jc w:val="both"/>
        <w:rPr>
          <w:i/>
        </w:rPr>
      </w:pPr>
      <w:r>
        <w:rPr>
          <w:i/>
        </w:rPr>
        <w:t>Os documentos apresentados deverão estar acompanhados de todas as alterações ou da consolidação respectiva.</w:t>
      </w:r>
    </w:p>
    <w:p w:rsidR="00230D29" w:rsidRDefault="003226A0">
      <w:pPr>
        <w:pStyle w:val="Corpodetexto"/>
        <w:ind w:left="220"/>
        <w:jc w:val="both"/>
      </w:pPr>
      <w:bookmarkStart w:id="31" w:name="Habilitação_fiscal,_social_e_trabalhista"/>
      <w:bookmarkEnd w:id="31"/>
      <w:r>
        <w:rPr>
          <w:spacing w:val="-2"/>
        </w:rPr>
        <w:t>Habilitação</w:t>
      </w:r>
      <w:r>
        <w:rPr>
          <w:spacing w:val="-4"/>
        </w:rPr>
        <w:t xml:space="preserve"> </w:t>
      </w:r>
      <w:r>
        <w:rPr>
          <w:spacing w:val="-2"/>
        </w:rPr>
        <w:t>fiscal,</w:t>
      </w:r>
      <w:r>
        <w:t xml:space="preserve"> </w:t>
      </w:r>
      <w:r>
        <w:rPr>
          <w:spacing w:val="-2"/>
        </w:rPr>
        <w:t>social e</w:t>
      </w:r>
      <w:r>
        <w:rPr>
          <w:spacing w:val="-1"/>
        </w:rPr>
        <w:t xml:space="preserve"> </w:t>
      </w:r>
      <w:proofErr w:type="gramStart"/>
      <w:r>
        <w:rPr>
          <w:spacing w:val="-2"/>
        </w:rPr>
        <w:t>trabalhista</w:t>
      </w:r>
      <w:proofErr w:type="gramEnd"/>
    </w:p>
    <w:p w:rsidR="00230D29" w:rsidRDefault="003226A0">
      <w:pPr>
        <w:pStyle w:val="PargrafodaLista"/>
        <w:numPr>
          <w:ilvl w:val="1"/>
          <w:numId w:val="2"/>
        </w:numPr>
        <w:tabs>
          <w:tab w:val="left" w:pos="1072"/>
        </w:tabs>
        <w:spacing w:before="39" w:line="276" w:lineRule="auto"/>
        <w:ind w:firstLine="0"/>
        <w:jc w:val="both"/>
      </w:pPr>
      <w:r>
        <w:t>Prova de inscrição no Cadastro Nacional de Pessoas Jurídicas ou no Cadastro de Pessoas Físicas, conforme o caso;</w:t>
      </w:r>
    </w:p>
    <w:p w:rsidR="00230D29" w:rsidRDefault="003226A0">
      <w:pPr>
        <w:pStyle w:val="PargrafodaLista"/>
        <w:numPr>
          <w:ilvl w:val="1"/>
          <w:numId w:val="2"/>
        </w:numPr>
        <w:tabs>
          <w:tab w:val="left" w:pos="1072"/>
        </w:tabs>
        <w:spacing w:before="2" w:line="273" w:lineRule="auto"/>
        <w:ind w:firstLine="0"/>
        <w:jc w:val="both"/>
      </w:pPr>
      <w:r>
        <w:t>Prova de regularidade fiscal perante a Fazenda Nacional, mediante apresentação de certidão expedida</w:t>
      </w:r>
      <w:r>
        <w:rPr>
          <w:spacing w:val="40"/>
        </w:rPr>
        <w:t xml:space="preserve"> </w:t>
      </w:r>
      <w:r>
        <w:t>conjuntamente</w:t>
      </w:r>
      <w:r>
        <w:rPr>
          <w:spacing w:val="40"/>
        </w:rPr>
        <w:t xml:space="preserve"> </w:t>
      </w:r>
      <w:r>
        <w:t>pela</w:t>
      </w:r>
      <w:r>
        <w:rPr>
          <w:spacing w:val="40"/>
        </w:rPr>
        <w:t xml:space="preserve"> </w:t>
      </w:r>
      <w:r>
        <w:t>Secretaria</w:t>
      </w:r>
      <w:r>
        <w:rPr>
          <w:spacing w:val="40"/>
        </w:rPr>
        <w:t xml:space="preserve"> </w:t>
      </w:r>
      <w:r>
        <w:t>da</w:t>
      </w:r>
      <w:r>
        <w:rPr>
          <w:spacing w:val="40"/>
        </w:rPr>
        <w:t xml:space="preserve"> </w:t>
      </w:r>
      <w:r>
        <w:t>Receita</w:t>
      </w:r>
      <w:r>
        <w:rPr>
          <w:spacing w:val="40"/>
        </w:rPr>
        <w:t xml:space="preserve"> </w:t>
      </w:r>
      <w:r>
        <w:t>Federal</w:t>
      </w:r>
      <w:r>
        <w:rPr>
          <w:spacing w:val="40"/>
        </w:rPr>
        <w:t xml:space="preserve"> </w:t>
      </w:r>
      <w:r>
        <w:t>do</w:t>
      </w:r>
      <w:r>
        <w:rPr>
          <w:spacing w:val="40"/>
        </w:rPr>
        <w:t xml:space="preserve"> </w:t>
      </w:r>
      <w:r>
        <w:t>Brasil</w:t>
      </w:r>
      <w:r>
        <w:rPr>
          <w:spacing w:val="40"/>
        </w:rPr>
        <w:t xml:space="preserve"> </w:t>
      </w:r>
      <w:r>
        <w:t>(RFB)</w:t>
      </w:r>
      <w:r>
        <w:rPr>
          <w:spacing w:val="40"/>
        </w:rPr>
        <w:t xml:space="preserve"> </w:t>
      </w:r>
      <w:r>
        <w:t>e</w:t>
      </w:r>
      <w:r>
        <w:rPr>
          <w:spacing w:val="40"/>
        </w:rPr>
        <w:t xml:space="preserve"> </w:t>
      </w:r>
      <w:r>
        <w:t>pela</w:t>
      </w:r>
      <w:r>
        <w:rPr>
          <w:spacing w:val="40"/>
        </w:rPr>
        <w:t xml:space="preserve"> </w:t>
      </w:r>
      <w:r>
        <w:t>Procuradoria-Geral</w:t>
      </w:r>
      <w:r>
        <w:rPr>
          <w:spacing w:val="40"/>
        </w:rPr>
        <w:t xml:space="preserve"> </w:t>
      </w:r>
      <w:proofErr w:type="gramStart"/>
      <w:r>
        <w:t>da</w:t>
      </w:r>
      <w:proofErr w:type="gramEnd"/>
    </w:p>
    <w:p w:rsidR="00230D29" w:rsidRDefault="00C51A2F">
      <w:pPr>
        <w:pStyle w:val="Corpodetexto"/>
        <w:spacing w:before="9"/>
        <w:rPr>
          <w:sz w:val="16"/>
        </w:rPr>
      </w:pPr>
      <w:r>
        <w:pict>
          <v:rect id="docshape45" o:spid="_x0000_s1059" style="position:absolute;margin-left:54pt;margin-top:11.4pt;width:489pt;height:3.55pt;z-index:-15705600;mso-wrap-distance-left:0;mso-wrap-distance-right:0;mso-position-horizontal-relative:page" fillcolor="#8faadc" stroked="f">
            <w10:wrap type="topAndBottom" anchorx="page"/>
          </v:rect>
        </w:pict>
      </w:r>
    </w:p>
    <w:p w:rsidR="00230D29" w:rsidRDefault="00230D29">
      <w:pPr>
        <w:rPr>
          <w:sz w:val="16"/>
        </w:rPr>
        <w:sectPr w:rsidR="00230D29">
          <w:pgSz w:w="11910" w:h="16840"/>
          <w:pgMar w:top="1340" w:right="640" w:bottom="1260" w:left="860" w:header="603" w:footer="1068" w:gutter="0"/>
          <w:cols w:space="720"/>
        </w:sectPr>
      </w:pPr>
    </w:p>
    <w:p w:rsidR="00230D29" w:rsidRDefault="003226A0">
      <w:pPr>
        <w:pStyle w:val="Corpodetexto"/>
        <w:rPr>
          <w:sz w:val="20"/>
        </w:rPr>
      </w:pPr>
      <w:r>
        <w:rPr>
          <w:noProof/>
          <w:lang w:eastAsia="pt-BR"/>
        </w:rPr>
        <w:lastRenderedPageBreak/>
        <w:drawing>
          <wp:anchor distT="0" distB="0" distL="0" distR="0" simplePos="0" relativeHeight="15754240"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54752"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3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46" o:spid="_x0000_s1058" style="position:absolute;margin-left:0;margin-top:0;width:30.6pt;height:841.9pt;z-index:15755264;mso-position-horizontal-relative:page;mso-position-vertical-relative:page" fillcolor="#8faadc" stroked="f">
            <w10:wrap anchorx="page" anchory="page"/>
          </v:rect>
        </w:pict>
      </w:r>
    </w:p>
    <w:p w:rsidR="00230D29" w:rsidRDefault="00230D29">
      <w:pPr>
        <w:pStyle w:val="Corpodetexto"/>
        <w:rPr>
          <w:sz w:val="20"/>
        </w:rPr>
      </w:pPr>
    </w:p>
    <w:p w:rsidR="00230D29" w:rsidRDefault="00230D29">
      <w:pPr>
        <w:pStyle w:val="Corpodetexto"/>
        <w:spacing w:before="8"/>
        <w:rPr>
          <w:sz w:val="16"/>
        </w:rPr>
      </w:pPr>
    </w:p>
    <w:p w:rsidR="00230D29" w:rsidRDefault="003226A0">
      <w:pPr>
        <w:pStyle w:val="Corpodetexto"/>
        <w:spacing w:line="276" w:lineRule="auto"/>
        <w:ind w:left="219" w:right="434"/>
        <w:jc w:val="both"/>
      </w:pPr>
      <w:r>
        <w:t>Fazenda Nacional (PGFN), referente a todos os créditos tributários federais e à Dívida Ativa da União (DAU)</w:t>
      </w:r>
      <w:r>
        <w:rPr>
          <w:spacing w:val="40"/>
        </w:rPr>
        <w:t xml:space="preserve"> </w:t>
      </w:r>
      <w:r>
        <w:t>por elas administrados, inclusive aqueles relativos à Seguridade Social, nos termos da Portaria Conjunta nº 1.751, de 02 de outubro de 2014, do Secretário da Receita Federal do Brasil e da Procuradora-Geral da Fazenda Nacional.</w:t>
      </w:r>
    </w:p>
    <w:p w:rsidR="00230D29" w:rsidRDefault="003226A0">
      <w:pPr>
        <w:pStyle w:val="PargrafodaLista"/>
        <w:numPr>
          <w:ilvl w:val="1"/>
          <w:numId w:val="2"/>
        </w:numPr>
        <w:tabs>
          <w:tab w:val="left" w:pos="1072"/>
        </w:tabs>
        <w:spacing w:before="1"/>
        <w:ind w:left="1072" w:right="0"/>
        <w:jc w:val="both"/>
      </w:pPr>
      <w:r>
        <w:t>Prova</w:t>
      </w:r>
      <w:r>
        <w:rPr>
          <w:spacing w:val="-6"/>
        </w:rPr>
        <w:t xml:space="preserve"> </w:t>
      </w:r>
      <w:r>
        <w:t>de</w:t>
      </w:r>
      <w:r>
        <w:rPr>
          <w:spacing w:val="-6"/>
        </w:rPr>
        <w:t xml:space="preserve"> </w:t>
      </w:r>
      <w:r>
        <w:t>regularidade</w:t>
      </w:r>
      <w:r>
        <w:rPr>
          <w:spacing w:val="-3"/>
        </w:rPr>
        <w:t xml:space="preserve"> </w:t>
      </w:r>
      <w:r>
        <w:t>com</w:t>
      </w:r>
      <w:r>
        <w:rPr>
          <w:spacing w:val="-5"/>
        </w:rPr>
        <w:t xml:space="preserve"> </w:t>
      </w:r>
      <w:r>
        <w:t>o</w:t>
      </w:r>
      <w:r>
        <w:rPr>
          <w:spacing w:val="-3"/>
        </w:rPr>
        <w:t xml:space="preserve"> </w:t>
      </w:r>
      <w:r>
        <w:t>Fundo</w:t>
      </w:r>
      <w:r>
        <w:rPr>
          <w:spacing w:val="-3"/>
        </w:rPr>
        <w:t xml:space="preserve"> </w:t>
      </w:r>
      <w:r>
        <w:t>de</w:t>
      </w:r>
      <w:r>
        <w:rPr>
          <w:spacing w:val="-5"/>
        </w:rPr>
        <w:t xml:space="preserve"> </w:t>
      </w:r>
      <w:r>
        <w:t>Garantia</w:t>
      </w:r>
      <w:r>
        <w:rPr>
          <w:spacing w:val="-4"/>
        </w:rPr>
        <w:t xml:space="preserve"> </w:t>
      </w:r>
      <w:r>
        <w:t>do</w:t>
      </w:r>
      <w:r>
        <w:rPr>
          <w:spacing w:val="-3"/>
        </w:rPr>
        <w:t xml:space="preserve"> </w:t>
      </w:r>
      <w:r>
        <w:t>Tempo</w:t>
      </w:r>
      <w:r>
        <w:rPr>
          <w:spacing w:val="-4"/>
        </w:rPr>
        <w:t xml:space="preserve"> </w:t>
      </w:r>
      <w:r>
        <w:t>de</w:t>
      </w:r>
      <w:r>
        <w:rPr>
          <w:spacing w:val="-4"/>
        </w:rPr>
        <w:t xml:space="preserve"> </w:t>
      </w:r>
      <w:r>
        <w:t>Serviço</w:t>
      </w:r>
      <w:r>
        <w:rPr>
          <w:spacing w:val="-4"/>
        </w:rPr>
        <w:t xml:space="preserve"> </w:t>
      </w:r>
      <w:r>
        <w:rPr>
          <w:spacing w:val="-2"/>
        </w:rPr>
        <w:t>(FGTS);</w:t>
      </w:r>
    </w:p>
    <w:p w:rsidR="00230D29" w:rsidRDefault="003226A0">
      <w:pPr>
        <w:pStyle w:val="PargrafodaLista"/>
        <w:numPr>
          <w:ilvl w:val="1"/>
          <w:numId w:val="2"/>
        </w:numPr>
        <w:tabs>
          <w:tab w:val="left" w:pos="1072"/>
        </w:tabs>
        <w:spacing w:before="41" w:line="276" w:lineRule="auto"/>
        <w:ind w:right="436" w:firstLine="0"/>
        <w:jc w:val="both"/>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30D29" w:rsidRDefault="003226A0">
      <w:pPr>
        <w:pStyle w:val="PargrafodaLista"/>
        <w:numPr>
          <w:ilvl w:val="1"/>
          <w:numId w:val="2"/>
        </w:numPr>
        <w:tabs>
          <w:tab w:val="left" w:pos="1072"/>
        </w:tabs>
        <w:spacing w:line="273" w:lineRule="auto"/>
        <w:ind w:right="438" w:firstLine="0"/>
        <w:jc w:val="both"/>
      </w:pPr>
      <w:r>
        <w:t>Prova de inscrição no cadastro de contribuintes Estadual/Distrital relativo ao domicílio ou sede do fornecedor, pertinente ao seu ramo de atividade e compatível com o objeto contratual;</w:t>
      </w:r>
    </w:p>
    <w:p w:rsidR="00230D29" w:rsidRDefault="003226A0">
      <w:pPr>
        <w:pStyle w:val="PargrafodaLista"/>
        <w:numPr>
          <w:ilvl w:val="1"/>
          <w:numId w:val="2"/>
        </w:numPr>
        <w:tabs>
          <w:tab w:val="left" w:pos="1072"/>
        </w:tabs>
        <w:spacing w:before="5" w:line="276" w:lineRule="auto"/>
        <w:ind w:right="437" w:firstLine="0"/>
        <w:jc w:val="both"/>
      </w:pPr>
      <w:r>
        <w:t>Prova de</w:t>
      </w:r>
      <w:r>
        <w:rPr>
          <w:spacing w:val="-1"/>
        </w:rPr>
        <w:t xml:space="preserve"> </w:t>
      </w:r>
      <w:r>
        <w:t>regularidade com a Fazenda Estadual/Distrital do domicílio ou sede</w:t>
      </w:r>
      <w:r>
        <w:rPr>
          <w:spacing w:val="-1"/>
        </w:rPr>
        <w:t xml:space="preserve"> </w:t>
      </w:r>
      <w:r>
        <w:t>do fornecedor, relativa à atividade em cujo exercício contrata ou concorre;</w:t>
      </w:r>
    </w:p>
    <w:p w:rsidR="00230D29" w:rsidRDefault="003226A0">
      <w:pPr>
        <w:pStyle w:val="PargrafodaLista"/>
        <w:numPr>
          <w:ilvl w:val="1"/>
          <w:numId w:val="2"/>
        </w:numPr>
        <w:tabs>
          <w:tab w:val="left" w:pos="1072"/>
        </w:tabs>
        <w:spacing w:line="276" w:lineRule="auto"/>
        <w:ind w:right="434" w:firstLine="0"/>
        <w:jc w:val="both"/>
      </w:pPr>
      <w:r>
        <w:t>Caso o fornecedor seja considerado isento dos tributos Estadual/</w:t>
      </w:r>
      <w:proofErr w:type="gramStart"/>
      <w:r>
        <w:t>Distrital relacionados</w:t>
      </w:r>
      <w:proofErr w:type="gramEnd"/>
      <w:r>
        <w:t xml:space="preserve"> ao objeto contratual, deverá comprovar tal condição mediante a apresentação de declaração da Fazenda respectiva do seu domicílio ou sede, ou outra equivalente, na forma da lei.</w:t>
      </w:r>
    </w:p>
    <w:p w:rsidR="00230D29" w:rsidRDefault="003226A0">
      <w:pPr>
        <w:pStyle w:val="PargrafodaLista"/>
        <w:numPr>
          <w:ilvl w:val="1"/>
          <w:numId w:val="2"/>
        </w:numPr>
        <w:tabs>
          <w:tab w:val="left" w:pos="1072"/>
        </w:tabs>
        <w:spacing w:line="276" w:lineRule="auto"/>
        <w:ind w:firstLine="0"/>
        <w:jc w:val="both"/>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30D29" w:rsidRDefault="003226A0">
      <w:pPr>
        <w:pStyle w:val="Corpodetexto"/>
        <w:ind w:left="220"/>
        <w:jc w:val="both"/>
      </w:pPr>
      <w:bookmarkStart w:id="32" w:name="Qualificação_Econômico-Financeira"/>
      <w:bookmarkEnd w:id="32"/>
      <w:r>
        <w:rPr>
          <w:spacing w:val="-4"/>
        </w:rPr>
        <w:t>Qualificação</w:t>
      </w:r>
      <w:r>
        <w:rPr>
          <w:spacing w:val="31"/>
        </w:rPr>
        <w:t xml:space="preserve"> </w:t>
      </w:r>
      <w:r>
        <w:rPr>
          <w:spacing w:val="-4"/>
        </w:rPr>
        <w:t>Econômico-Financeira</w:t>
      </w:r>
    </w:p>
    <w:p w:rsidR="00230D29" w:rsidRDefault="003226A0">
      <w:pPr>
        <w:pStyle w:val="PargrafodaLista"/>
        <w:numPr>
          <w:ilvl w:val="1"/>
          <w:numId w:val="2"/>
        </w:numPr>
        <w:tabs>
          <w:tab w:val="left" w:pos="1072"/>
        </w:tabs>
        <w:spacing w:line="276" w:lineRule="auto"/>
        <w:ind w:left="220" w:right="434" w:firstLine="0"/>
        <w:jc w:val="both"/>
      </w:pPr>
      <w:proofErr w:type="gramStart"/>
      <w:r>
        <w:t xml:space="preserve">Certidão negativa de falência expedida pelo distribuidor da sede do fornecedor - </w:t>
      </w:r>
      <w:hyperlink r:id="rId28" w:anchor="art69">
        <w:r>
          <w:rPr>
            <w:color w:val="0000FF"/>
            <w:u w:val="single" w:color="0000FF"/>
          </w:rPr>
          <w:t>Lei nº 14.133, de</w:t>
        </w:r>
      </w:hyperlink>
      <w:r>
        <w:rPr>
          <w:color w:val="0000FF"/>
        </w:rPr>
        <w:t xml:space="preserve"> </w:t>
      </w:r>
      <w:hyperlink r:id="rId29" w:anchor="art69">
        <w:r>
          <w:rPr>
            <w:color w:val="0000FF"/>
            <w:u w:val="single" w:color="0000FF"/>
          </w:rPr>
          <w:t>2021, art. 69, caput, inciso II</w:t>
        </w:r>
      </w:hyperlink>
      <w:r>
        <w:t>)</w:t>
      </w:r>
      <w:proofErr w:type="gramEnd"/>
      <w:r>
        <w:t>;</w:t>
      </w:r>
    </w:p>
    <w:p w:rsidR="00230D29" w:rsidRDefault="003226A0" w:rsidP="00C51A2F">
      <w:pPr>
        <w:pStyle w:val="Corpodetexto"/>
        <w:rPr>
          <w:i/>
          <w:sz w:val="16"/>
        </w:rPr>
      </w:pPr>
      <w:r>
        <w:rPr>
          <w:noProof/>
          <w:lang w:eastAsia="pt-BR"/>
        </w:rPr>
        <w:drawing>
          <wp:anchor distT="0" distB="0" distL="0" distR="0" simplePos="0" relativeHeight="15756288" behindDoc="0" locked="0" layoutInCell="1" allowOverlap="1" wp14:anchorId="647952E9" wp14:editId="1D6E94B4">
            <wp:simplePos x="0" y="0"/>
            <wp:positionH relativeFrom="page">
              <wp:posOffset>770992</wp:posOffset>
            </wp:positionH>
            <wp:positionV relativeFrom="page">
              <wp:posOffset>418450</wp:posOffset>
            </wp:positionV>
            <wp:extent cx="733104" cy="768973"/>
            <wp:effectExtent l="0" t="0" r="0" b="0"/>
            <wp:wrapNone/>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56800" behindDoc="0" locked="0" layoutInCell="1" allowOverlap="1" wp14:anchorId="364B91FC" wp14:editId="0C2C4D29">
            <wp:simplePos x="0" y="0"/>
            <wp:positionH relativeFrom="page">
              <wp:posOffset>6119936</wp:posOffset>
            </wp:positionH>
            <wp:positionV relativeFrom="page">
              <wp:posOffset>424155</wp:posOffset>
            </wp:positionV>
            <wp:extent cx="782693" cy="813170"/>
            <wp:effectExtent l="0" t="0" r="0" b="0"/>
            <wp:wrapNone/>
            <wp:docPr id="3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48" o:spid="_x0000_s1056" style="position:absolute;margin-left:0;margin-top:0;width:30.6pt;height:841.9pt;z-index:15757312;mso-position-horizontal-relative:page;mso-position-vertical-relative:page" fillcolor="#8faadc" stroked="f">
            <w10:wrap anchorx="page" anchory="page"/>
          </v:rect>
        </w:pict>
      </w:r>
    </w:p>
    <w:p w:rsidR="00230D29" w:rsidRDefault="003226A0">
      <w:pPr>
        <w:pStyle w:val="Corpodetexto"/>
        <w:ind w:left="220"/>
        <w:jc w:val="both"/>
      </w:pPr>
      <w:bookmarkStart w:id="33" w:name="Qualificação_Técnica"/>
      <w:bookmarkEnd w:id="33"/>
      <w:r>
        <w:rPr>
          <w:spacing w:val="-2"/>
        </w:rPr>
        <w:t>Qualificação</w:t>
      </w:r>
      <w:r>
        <w:rPr>
          <w:spacing w:val="-4"/>
        </w:rPr>
        <w:t xml:space="preserve"> </w:t>
      </w:r>
      <w:r>
        <w:rPr>
          <w:spacing w:val="-2"/>
        </w:rPr>
        <w:t>Técnica</w:t>
      </w:r>
    </w:p>
    <w:p w:rsidR="00230D29" w:rsidRPr="00C51A2F" w:rsidRDefault="003226A0">
      <w:pPr>
        <w:pStyle w:val="PargrafodaLista"/>
        <w:numPr>
          <w:ilvl w:val="3"/>
          <w:numId w:val="2"/>
        </w:numPr>
        <w:tabs>
          <w:tab w:val="left" w:pos="1072"/>
        </w:tabs>
        <w:spacing w:before="121" w:line="266" w:lineRule="auto"/>
        <w:ind w:right="436" w:hanging="1"/>
        <w:jc w:val="both"/>
      </w:pPr>
      <w:r w:rsidRPr="00C51A2F">
        <w:t>ALVARÁ DE LICENÇA SANITÁRIA, expedido pelo órgão competente do Município ou Estado ou Distrito Federal onde for domiciliado o licitante, devidamente válido na forma da legislação específica vigente.</w:t>
      </w:r>
    </w:p>
    <w:p w:rsidR="00230D29" w:rsidRPr="00C51A2F" w:rsidRDefault="003226A0">
      <w:pPr>
        <w:pStyle w:val="PargrafodaLista"/>
        <w:numPr>
          <w:ilvl w:val="3"/>
          <w:numId w:val="2"/>
        </w:numPr>
        <w:tabs>
          <w:tab w:val="left" w:pos="1073"/>
        </w:tabs>
        <w:spacing w:before="133" w:line="276" w:lineRule="auto"/>
        <w:ind w:left="219" w:firstLine="0"/>
        <w:jc w:val="both"/>
      </w:pPr>
      <w:r w:rsidRPr="00C51A2F">
        <w:t>AUTORIZAÇÃO DE FUNCIONAMENTO DO LICITANTE, expedida pela Agência Nacional de Vigilância Sanitária-</w:t>
      </w:r>
      <w:proofErr w:type="gramStart"/>
      <w:r w:rsidRPr="00C51A2F">
        <w:t>ANVISA, devidamente válida</w:t>
      </w:r>
      <w:proofErr w:type="gramEnd"/>
      <w:r w:rsidRPr="00C51A2F">
        <w:t xml:space="preserve"> na forma da legislação específica vigente, tal comprovação poderá ser feita ainda por meio de cópia da respectiva publicação no Diário Oficial da União ou respectivos “</w:t>
      </w:r>
      <w:proofErr w:type="spellStart"/>
      <w:r w:rsidRPr="00C51A2F">
        <w:t>prints</w:t>
      </w:r>
      <w:proofErr w:type="spellEnd"/>
      <w:r w:rsidRPr="00C51A2F">
        <w:t>” da página do DOU na internet ou “</w:t>
      </w:r>
      <w:proofErr w:type="spellStart"/>
      <w:r w:rsidRPr="00C51A2F">
        <w:t>prints</w:t>
      </w:r>
      <w:proofErr w:type="spellEnd"/>
      <w:r w:rsidRPr="00C51A2F">
        <w:t>” da página da ANVISA na internet, os quais estarão sujeitos à confirmação pelo setor técnico competente;</w:t>
      </w:r>
    </w:p>
    <w:p w:rsidR="00230D29" w:rsidRDefault="003226A0">
      <w:pPr>
        <w:pStyle w:val="PargrafodaLista"/>
        <w:numPr>
          <w:ilvl w:val="1"/>
          <w:numId w:val="2"/>
        </w:numPr>
        <w:tabs>
          <w:tab w:val="left" w:pos="1072"/>
        </w:tabs>
        <w:spacing w:before="1"/>
        <w:ind w:left="1072" w:right="0"/>
        <w:jc w:val="both"/>
      </w:pPr>
      <w:r>
        <w:t>Caso</w:t>
      </w:r>
      <w:r>
        <w:rPr>
          <w:spacing w:val="-7"/>
        </w:rPr>
        <w:t xml:space="preserve"> </w:t>
      </w:r>
      <w:r>
        <w:t>admitida</w:t>
      </w:r>
      <w:r>
        <w:rPr>
          <w:spacing w:val="-6"/>
        </w:rPr>
        <w:t xml:space="preserve"> </w:t>
      </w:r>
      <w:r>
        <w:t>a</w:t>
      </w:r>
      <w:r>
        <w:rPr>
          <w:spacing w:val="-5"/>
        </w:rPr>
        <w:t xml:space="preserve"> </w:t>
      </w:r>
      <w:r>
        <w:t>participação</w:t>
      </w:r>
      <w:r>
        <w:rPr>
          <w:spacing w:val="-5"/>
        </w:rPr>
        <w:t xml:space="preserve"> </w:t>
      </w:r>
      <w:r>
        <w:t>de</w:t>
      </w:r>
      <w:r>
        <w:rPr>
          <w:spacing w:val="-6"/>
        </w:rPr>
        <w:t xml:space="preserve"> </w:t>
      </w:r>
      <w:r>
        <w:t>cooperativas,</w:t>
      </w:r>
      <w:r>
        <w:rPr>
          <w:spacing w:val="-5"/>
        </w:rPr>
        <w:t xml:space="preserve"> </w:t>
      </w:r>
      <w:r>
        <w:t>será</w:t>
      </w:r>
      <w:r>
        <w:rPr>
          <w:spacing w:val="-6"/>
        </w:rPr>
        <w:t xml:space="preserve"> </w:t>
      </w:r>
      <w:r>
        <w:t>exigida</w:t>
      </w:r>
      <w:r>
        <w:rPr>
          <w:spacing w:val="-6"/>
        </w:rPr>
        <w:t xml:space="preserve"> </w:t>
      </w:r>
      <w:r>
        <w:t>a</w:t>
      </w:r>
      <w:r>
        <w:rPr>
          <w:spacing w:val="-5"/>
        </w:rPr>
        <w:t xml:space="preserve"> </w:t>
      </w:r>
      <w:r>
        <w:t>seguinte</w:t>
      </w:r>
      <w:r>
        <w:rPr>
          <w:spacing w:val="-6"/>
        </w:rPr>
        <w:t xml:space="preserve"> </w:t>
      </w:r>
      <w:r>
        <w:t>documentação</w:t>
      </w:r>
      <w:r>
        <w:rPr>
          <w:spacing w:val="-4"/>
        </w:rPr>
        <w:t xml:space="preserve"> </w:t>
      </w:r>
      <w:r>
        <w:rPr>
          <w:spacing w:val="-2"/>
        </w:rPr>
        <w:t>complementar:</w:t>
      </w:r>
    </w:p>
    <w:p w:rsidR="00230D29" w:rsidRDefault="003226A0">
      <w:pPr>
        <w:pStyle w:val="PargrafodaLista"/>
        <w:numPr>
          <w:ilvl w:val="2"/>
          <w:numId w:val="2"/>
        </w:numPr>
        <w:tabs>
          <w:tab w:val="left" w:pos="1072"/>
        </w:tabs>
        <w:spacing w:before="158" w:line="276" w:lineRule="auto"/>
        <w:ind w:right="434" w:firstLine="0"/>
        <w:jc w:val="both"/>
      </w:pPr>
      <w:r>
        <w:t xml:space="preserve">A relação dos cooperados que atendem aos requisitos técnicos exigidos para a contratação e que executarão o contrato, com as respectivas atas de inscrição e a comprovação de que </w:t>
      </w:r>
      <w:proofErr w:type="gramStart"/>
      <w:r>
        <w:t>estão</w:t>
      </w:r>
      <w:proofErr w:type="gramEnd"/>
      <w:r>
        <w:t xml:space="preserve"> domiciliados na localidade da sede da cooperativa, respeitado o disposto nos </w:t>
      </w:r>
      <w:hyperlink r:id="rId30" w:anchor="art4">
        <w:proofErr w:type="spellStart"/>
        <w:r>
          <w:rPr>
            <w:color w:val="0000FF"/>
            <w:u w:val="single" w:color="0000FF"/>
          </w:rPr>
          <w:t>arts</w:t>
        </w:r>
        <w:proofErr w:type="spellEnd"/>
        <w:r>
          <w:rPr>
            <w:color w:val="0000FF"/>
            <w:u w:val="single" w:color="0000FF"/>
          </w:rPr>
          <w:t xml:space="preserve">. </w:t>
        </w:r>
        <w:proofErr w:type="gramStart"/>
        <w:r>
          <w:rPr>
            <w:color w:val="0000FF"/>
            <w:u w:val="single" w:color="0000FF"/>
          </w:rPr>
          <w:t>4º, inciso</w:t>
        </w:r>
        <w:proofErr w:type="gramEnd"/>
        <w:r>
          <w:rPr>
            <w:color w:val="0000FF"/>
            <w:u w:val="single" w:color="0000FF"/>
          </w:rPr>
          <w:t xml:space="preserve"> XI, 21, inciso I</w:t>
        </w:r>
        <w:r>
          <w:rPr>
            <w:color w:val="0000FF"/>
          </w:rPr>
          <w:t xml:space="preserve"> </w:t>
        </w:r>
      </w:hyperlink>
      <w:r>
        <w:t xml:space="preserve">e </w:t>
      </w:r>
      <w:hyperlink r:id="rId31" w:anchor="art42">
        <w:r>
          <w:rPr>
            <w:color w:val="0000FF"/>
            <w:u w:val="single" w:color="0000FF"/>
          </w:rPr>
          <w:t>42, §§2º a 6º da</w:t>
        </w:r>
      </w:hyperlink>
      <w:r>
        <w:rPr>
          <w:color w:val="0000FF"/>
        </w:rPr>
        <w:t xml:space="preserve"> </w:t>
      </w:r>
      <w:hyperlink r:id="rId32" w:anchor="art42">
        <w:r>
          <w:rPr>
            <w:color w:val="0000FF"/>
            <w:u w:val="single" w:color="0000FF"/>
          </w:rPr>
          <w:t>Lei n. 5.764, de 1971</w:t>
        </w:r>
      </w:hyperlink>
      <w:r>
        <w:t>;</w:t>
      </w:r>
    </w:p>
    <w:p w:rsidR="00230D29" w:rsidRDefault="003226A0">
      <w:pPr>
        <w:pStyle w:val="PargrafodaLista"/>
        <w:numPr>
          <w:ilvl w:val="2"/>
          <w:numId w:val="2"/>
        </w:numPr>
        <w:tabs>
          <w:tab w:val="left" w:pos="1072"/>
        </w:tabs>
        <w:spacing w:before="121" w:line="276" w:lineRule="auto"/>
        <w:ind w:right="436" w:firstLine="0"/>
        <w:jc w:val="both"/>
      </w:pPr>
      <w:r>
        <w:t>A declaração de regularidade de situação do contribuinte individual – DRSCI, para cada um dos cooperados indicados;</w:t>
      </w:r>
    </w:p>
    <w:p w:rsidR="00230D29" w:rsidRDefault="003226A0">
      <w:pPr>
        <w:pStyle w:val="PargrafodaLista"/>
        <w:numPr>
          <w:ilvl w:val="2"/>
          <w:numId w:val="2"/>
        </w:numPr>
        <w:tabs>
          <w:tab w:val="left" w:pos="1072"/>
        </w:tabs>
        <w:spacing w:before="119" w:line="276" w:lineRule="auto"/>
        <w:ind w:right="434" w:firstLine="0"/>
        <w:jc w:val="both"/>
      </w:pPr>
      <w:r>
        <w:t xml:space="preserve">A comprovação do capital social proporcional ao número de cooperados necessários à execução </w:t>
      </w:r>
      <w:r>
        <w:rPr>
          <w:spacing w:val="-2"/>
        </w:rPr>
        <w:t>contratual;</w:t>
      </w:r>
    </w:p>
    <w:p w:rsidR="00230D29" w:rsidRDefault="003226A0">
      <w:pPr>
        <w:pStyle w:val="PargrafodaLista"/>
        <w:numPr>
          <w:ilvl w:val="2"/>
          <w:numId w:val="2"/>
        </w:numPr>
        <w:tabs>
          <w:tab w:val="left" w:pos="1072"/>
        </w:tabs>
        <w:spacing w:before="122"/>
        <w:ind w:left="1072" w:right="0"/>
        <w:jc w:val="both"/>
      </w:pPr>
      <w:r>
        <w:t>O</w:t>
      </w:r>
      <w:r>
        <w:rPr>
          <w:spacing w:val="-3"/>
        </w:rPr>
        <w:t xml:space="preserve"> </w:t>
      </w:r>
      <w:r>
        <w:t>registro</w:t>
      </w:r>
      <w:r>
        <w:rPr>
          <w:spacing w:val="-5"/>
        </w:rPr>
        <w:t xml:space="preserve"> </w:t>
      </w:r>
      <w:r>
        <w:t>previsto</w:t>
      </w:r>
      <w:r>
        <w:rPr>
          <w:spacing w:val="-4"/>
        </w:rPr>
        <w:t xml:space="preserve"> </w:t>
      </w:r>
      <w:r>
        <w:t>na</w:t>
      </w:r>
      <w:r>
        <w:rPr>
          <w:spacing w:val="-3"/>
        </w:rPr>
        <w:t xml:space="preserve"> </w:t>
      </w:r>
      <w:hyperlink r:id="rId33" w:anchor="art107">
        <w:r>
          <w:rPr>
            <w:color w:val="0000FF"/>
            <w:u w:val="single" w:color="0000FF"/>
          </w:rPr>
          <w:t>Lei</w:t>
        </w:r>
        <w:r>
          <w:rPr>
            <w:color w:val="0000FF"/>
            <w:spacing w:val="-3"/>
            <w:u w:val="single" w:color="0000FF"/>
          </w:rPr>
          <w:t xml:space="preserve"> </w:t>
        </w:r>
        <w:r>
          <w:rPr>
            <w:color w:val="0000FF"/>
            <w:u w:val="single" w:color="0000FF"/>
          </w:rPr>
          <w:t>n.</w:t>
        </w:r>
        <w:r>
          <w:rPr>
            <w:color w:val="0000FF"/>
            <w:spacing w:val="-4"/>
            <w:u w:val="single" w:color="0000FF"/>
          </w:rPr>
          <w:t xml:space="preserve"> </w:t>
        </w:r>
        <w:r>
          <w:rPr>
            <w:color w:val="0000FF"/>
            <w:u w:val="single" w:color="0000FF"/>
          </w:rPr>
          <w:t>5.764,</w:t>
        </w:r>
        <w:r>
          <w:rPr>
            <w:color w:val="0000FF"/>
            <w:spacing w:val="-2"/>
            <w:u w:val="single" w:color="0000FF"/>
          </w:rPr>
          <w:t xml:space="preserve"> </w:t>
        </w:r>
        <w:r>
          <w:rPr>
            <w:color w:val="0000FF"/>
            <w:u w:val="single" w:color="0000FF"/>
          </w:rPr>
          <w:t>de</w:t>
        </w:r>
        <w:r>
          <w:rPr>
            <w:color w:val="0000FF"/>
            <w:spacing w:val="-5"/>
            <w:u w:val="single" w:color="0000FF"/>
          </w:rPr>
          <w:t xml:space="preserve"> </w:t>
        </w:r>
        <w:r>
          <w:rPr>
            <w:color w:val="0000FF"/>
            <w:u w:val="single" w:color="0000FF"/>
          </w:rPr>
          <w:t>1971,</w:t>
        </w:r>
        <w:r>
          <w:rPr>
            <w:color w:val="0000FF"/>
            <w:spacing w:val="-2"/>
            <w:u w:val="single" w:color="0000FF"/>
          </w:rPr>
          <w:t xml:space="preserve"> </w:t>
        </w:r>
        <w:r>
          <w:rPr>
            <w:color w:val="0000FF"/>
            <w:u w:val="single" w:color="0000FF"/>
          </w:rPr>
          <w:t>art.</w:t>
        </w:r>
        <w:r>
          <w:rPr>
            <w:color w:val="0000FF"/>
            <w:spacing w:val="-3"/>
            <w:u w:val="single" w:color="0000FF"/>
          </w:rPr>
          <w:t xml:space="preserve"> </w:t>
        </w:r>
        <w:r>
          <w:rPr>
            <w:color w:val="0000FF"/>
            <w:spacing w:val="-4"/>
            <w:u w:val="single" w:color="0000FF"/>
          </w:rPr>
          <w:t>107</w:t>
        </w:r>
      </w:hyperlink>
      <w:r>
        <w:rPr>
          <w:spacing w:val="-4"/>
        </w:rPr>
        <w:t>;</w:t>
      </w:r>
    </w:p>
    <w:p w:rsidR="00C51A2F" w:rsidRDefault="003226A0">
      <w:pPr>
        <w:pStyle w:val="PargrafodaLista"/>
        <w:numPr>
          <w:ilvl w:val="2"/>
          <w:numId w:val="2"/>
        </w:numPr>
        <w:tabs>
          <w:tab w:val="left" w:pos="1123"/>
        </w:tabs>
        <w:spacing w:before="161" w:line="273" w:lineRule="auto"/>
        <w:ind w:right="433" w:firstLine="0"/>
        <w:jc w:val="both"/>
      </w:pPr>
      <w:r>
        <w:t xml:space="preserve">A comprovação de integração das respectivas quotas-partes por parte dos cooperados que </w:t>
      </w:r>
    </w:p>
    <w:p w:rsidR="00C51A2F" w:rsidRDefault="00C51A2F" w:rsidP="00C51A2F">
      <w:pPr>
        <w:pStyle w:val="PargrafodaLista"/>
        <w:tabs>
          <w:tab w:val="left" w:pos="1123"/>
        </w:tabs>
        <w:spacing w:before="161" w:line="273" w:lineRule="auto"/>
        <w:ind w:right="433"/>
        <w:jc w:val="left"/>
      </w:pPr>
    </w:p>
    <w:p w:rsidR="00C51A2F" w:rsidRDefault="00C51A2F" w:rsidP="00C51A2F">
      <w:pPr>
        <w:pStyle w:val="PargrafodaLista"/>
        <w:tabs>
          <w:tab w:val="left" w:pos="1123"/>
        </w:tabs>
        <w:spacing w:before="161" w:line="273" w:lineRule="auto"/>
        <w:ind w:right="433"/>
        <w:jc w:val="left"/>
      </w:pPr>
    </w:p>
    <w:p w:rsidR="00C51A2F" w:rsidRDefault="00C51A2F" w:rsidP="00C51A2F">
      <w:pPr>
        <w:pStyle w:val="PargrafodaLista"/>
        <w:tabs>
          <w:tab w:val="left" w:pos="1123"/>
        </w:tabs>
        <w:spacing w:before="161" w:line="273" w:lineRule="auto"/>
        <w:ind w:right="433"/>
        <w:jc w:val="left"/>
      </w:pPr>
    </w:p>
    <w:p w:rsidR="00230D29" w:rsidRDefault="003226A0" w:rsidP="00C51A2F">
      <w:pPr>
        <w:pStyle w:val="PargrafodaLista"/>
        <w:tabs>
          <w:tab w:val="left" w:pos="1123"/>
        </w:tabs>
        <w:spacing w:before="161" w:line="273" w:lineRule="auto"/>
        <w:ind w:right="433"/>
        <w:jc w:val="left"/>
      </w:pPr>
      <w:proofErr w:type="gramStart"/>
      <w:r>
        <w:t>executarão</w:t>
      </w:r>
      <w:proofErr w:type="gramEnd"/>
      <w:r>
        <w:t xml:space="preserve"> o contrato; e</w:t>
      </w:r>
    </w:p>
    <w:p w:rsidR="00230D29" w:rsidRDefault="003226A0">
      <w:pPr>
        <w:pStyle w:val="PargrafodaLista"/>
        <w:numPr>
          <w:ilvl w:val="2"/>
          <w:numId w:val="2"/>
        </w:numPr>
        <w:tabs>
          <w:tab w:val="left" w:pos="1123"/>
        </w:tabs>
        <w:spacing w:before="124" w:line="276" w:lineRule="auto"/>
        <w:ind w:right="433" w:firstLine="0"/>
        <w:jc w:val="both"/>
      </w:pPr>
      <w:r>
        <w:t>Os seguintes documentos para a comprovação da regularidade jurídica da cooperativa: a) ata de fundação;</w:t>
      </w:r>
      <w:r>
        <w:rPr>
          <w:spacing w:val="-1"/>
        </w:rPr>
        <w:t xml:space="preserve"> </w:t>
      </w:r>
      <w:r>
        <w:t>b) estatuto</w:t>
      </w:r>
      <w:r>
        <w:rPr>
          <w:spacing w:val="-3"/>
        </w:rPr>
        <w:t xml:space="preserve"> </w:t>
      </w:r>
      <w:r>
        <w:t>social</w:t>
      </w:r>
      <w:r>
        <w:rPr>
          <w:spacing w:val="-4"/>
        </w:rPr>
        <w:t xml:space="preserve"> </w:t>
      </w:r>
      <w:r>
        <w:t>com a</w:t>
      </w:r>
      <w:r>
        <w:rPr>
          <w:spacing w:val="-2"/>
        </w:rPr>
        <w:t xml:space="preserve"> </w:t>
      </w:r>
      <w:r>
        <w:t>ata</w:t>
      </w:r>
      <w:r>
        <w:rPr>
          <w:spacing w:val="-2"/>
        </w:rPr>
        <w:t xml:space="preserve"> </w:t>
      </w:r>
      <w:r>
        <w:t>da</w:t>
      </w:r>
      <w:r>
        <w:rPr>
          <w:spacing w:val="-2"/>
        </w:rPr>
        <w:t xml:space="preserve"> </w:t>
      </w:r>
      <w:r>
        <w:t>assembleia</w:t>
      </w:r>
      <w:r>
        <w:rPr>
          <w:spacing w:val="-2"/>
        </w:rPr>
        <w:t xml:space="preserve"> </w:t>
      </w:r>
      <w:r>
        <w:t>que</w:t>
      </w:r>
      <w:r>
        <w:rPr>
          <w:spacing w:val="-2"/>
        </w:rPr>
        <w:t xml:space="preserve"> </w:t>
      </w:r>
      <w:r>
        <w:t>o</w:t>
      </w:r>
      <w:r>
        <w:rPr>
          <w:spacing w:val="-1"/>
        </w:rPr>
        <w:t xml:space="preserve"> </w:t>
      </w:r>
      <w:r>
        <w:t>aprovou;</w:t>
      </w:r>
      <w:r>
        <w:rPr>
          <w:spacing w:val="-1"/>
        </w:rPr>
        <w:t xml:space="preserve"> </w:t>
      </w:r>
      <w:r>
        <w:t>c)</w:t>
      </w:r>
      <w:r>
        <w:rPr>
          <w:spacing w:val="-2"/>
        </w:rPr>
        <w:t xml:space="preserve"> </w:t>
      </w:r>
      <w:r>
        <w:t>regimento</w:t>
      </w:r>
      <w:r>
        <w:rPr>
          <w:spacing w:val="-3"/>
        </w:rPr>
        <w:t xml:space="preserve"> </w:t>
      </w:r>
      <w:r>
        <w:t>dos</w:t>
      </w:r>
      <w:r>
        <w:rPr>
          <w:spacing w:val="-2"/>
        </w:rPr>
        <w:t xml:space="preserve"> </w:t>
      </w:r>
      <w:r>
        <w:t xml:space="preserve">fundos instituídos </w:t>
      </w:r>
      <w:proofErr w:type="gramStart"/>
      <w:r>
        <w:t>pelos</w:t>
      </w:r>
      <w:proofErr w:type="gramEnd"/>
    </w:p>
    <w:p w:rsidR="00230D29" w:rsidRDefault="003226A0" w:rsidP="00C51A2F">
      <w:pPr>
        <w:pStyle w:val="Corpodetexto"/>
      </w:pPr>
      <w:r>
        <w:rPr>
          <w:noProof/>
          <w:lang w:eastAsia="pt-BR"/>
        </w:rPr>
        <w:drawing>
          <wp:anchor distT="0" distB="0" distL="0" distR="0" simplePos="0" relativeHeight="15761408" behindDoc="0" locked="0" layoutInCell="1" allowOverlap="1" wp14:anchorId="258D629B" wp14:editId="3C0C9B0B">
            <wp:simplePos x="0" y="0"/>
            <wp:positionH relativeFrom="page">
              <wp:posOffset>770992</wp:posOffset>
            </wp:positionH>
            <wp:positionV relativeFrom="page">
              <wp:posOffset>418450</wp:posOffset>
            </wp:positionV>
            <wp:extent cx="733104" cy="768973"/>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61920" behindDoc="0" locked="0" layoutInCell="1" allowOverlap="1" wp14:anchorId="4AA4BA74" wp14:editId="2C91DC98">
            <wp:simplePos x="0" y="0"/>
            <wp:positionH relativeFrom="page">
              <wp:posOffset>6119936</wp:posOffset>
            </wp:positionH>
            <wp:positionV relativeFrom="page">
              <wp:posOffset>424155</wp:posOffset>
            </wp:positionV>
            <wp:extent cx="782693" cy="813170"/>
            <wp:effectExtent l="0" t="0" r="0" b="0"/>
            <wp:wrapNone/>
            <wp:docPr id="4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50" o:spid="_x0000_s1054" style="position:absolute;margin-left:0;margin-top:0;width:30.6pt;height:841.9pt;z-index:15762432;mso-position-horizontal-relative:page;mso-position-vertical-relative:page" fillcolor="#8faadc" stroked="f">
            <w10:wrap anchorx="page" anchory="page"/>
          </v:rect>
        </w:pict>
      </w:r>
      <w:r w:rsidR="00C51A2F">
        <w:t xml:space="preserve">    </w:t>
      </w:r>
      <w:proofErr w:type="gramStart"/>
      <w:r>
        <w:t>cooperados</w:t>
      </w:r>
      <w:proofErr w:type="gramEnd"/>
      <w:r>
        <w:t xml:space="preserve">, com a ata da assembleia; d) editais de convocação das três últimas assembleias gerais extraordinárias; </w:t>
      </w:r>
      <w:r w:rsidR="00C51A2F">
        <w:t xml:space="preserve">  </w:t>
      </w:r>
      <w:r>
        <w:t>e) três registros de presença dos cooperados que executarão o contrato em assembleias gerais ou nas reuniões seccionais; e f) ata da sessão que os cooperados autorizaram a cooperativa a contratar o objeto da licitação;</w:t>
      </w:r>
    </w:p>
    <w:p w:rsidR="00230D29" w:rsidRDefault="003226A0">
      <w:pPr>
        <w:pStyle w:val="PargrafodaLista"/>
        <w:numPr>
          <w:ilvl w:val="2"/>
          <w:numId w:val="2"/>
        </w:numPr>
        <w:tabs>
          <w:tab w:val="left" w:pos="1072"/>
        </w:tabs>
        <w:spacing w:before="121" w:line="276" w:lineRule="auto"/>
        <w:ind w:left="220" w:right="434" w:firstLine="0"/>
        <w:jc w:val="both"/>
      </w:pPr>
      <w:r>
        <w:t xml:space="preserve">A última auditoria contábil-financeira da cooperativa, conforme dispõe o </w:t>
      </w:r>
      <w:hyperlink r:id="rId34" w:anchor="art112">
        <w:r>
          <w:rPr>
            <w:color w:val="0000FF"/>
            <w:u w:val="single" w:color="0000FF"/>
          </w:rPr>
          <w:t>art. 112 da Lei n. 5.764, de</w:t>
        </w:r>
      </w:hyperlink>
      <w:r>
        <w:rPr>
          <w:color w:val="0000FF"/>
        </w:rPr>
        <w:t xml:space="preserve"> </w:t>
      </w:r>
      <w:hyperlink r:id="rId35" w:anchor="art112">
        <w:r>
          <w:rPr>
            <w:color w:val="0000FF"/>
            <w:u w:val="single" w:color="0000FF"/>
          </w:rPr>
          <w:t>1971</w:t>
        </w:r>
        <w:r>
          <w:t xml:space="preserve">, </w:t>
        </w:r>
      </w:hyperlink>
      <w:r>
        <w:t>ou uma declaração, sob as penas da lei, de que tal auditoria não foi exigida pelo órgão fiscalizador.</w:t>
      </w:r>
    </w:p>
    <w:p w:rsidR="00230D29" w:rsidRDefault="00C51A2F">
      <w:pPr>
        <w:pStyle w:val="Corpodetexto"/>
        <w:rPr>
          <w:sz w:val="8"/>
        </w:rPr>
      </w:pPr>
      <w:r>
        <w:pict>
          <v:rect id="docshape51" o:spid="_x0000_s1053" style="position:absolute;margin-left:52.55pt;margin-top:6.15pt;width:490.2pt;height:.5pt;z-index:-15699456;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6"/>
          <w:tab w:val="left" w:pos="787"/>
        </w:tabs>
        <w:spacing w:before="18" w:after="64"/>
        <w:ind w:right="0"/>
      </w:pPr>
      <w:bookmarkStart w:id="34" w:name="9._ESTIMATIVAS_DO_VALOR_DA_CONTRATAÇÃO"/>
      <w:bookmarkEnd w:id="34"/>
      <w:r>
        <w:rPr>
          <w:spacing w:val="-2"/>
        </w:rPr>
        <w:t>ESTIMATIVAS</w:t>
      </w:r>
      <w:r>
        <w:rPr>
          <w:spacing w:val="-7"/>
        </w:rPr>
        <w:t xml:space="preserve"> </w:t>
      </w:r>
      <w:r>
        <w:rPr>
          <w:spacing w:val="-2"/>
        </w:rPr>
        <w:t>DO</w:t>
      </w:r>
      <w:r>
        <w:rPr>
          <w:spacing w:val="-6"/>
        </w:rPr>
        <w:t xml:space="preserve"> </w:t>
      </w:r>
      <w:r>
        <w:rPr>
          <w:spacing w:val="-2"/>
        </w:rPr>
        <w:t>VALOR</w:t>
      </w:r>
      <w:r>
        <w:rPr>
          <w:spacing w:val="-7"/>
        </w:rPr>
        <w:t xml:space="preserve"> </w:t>
      </w:r>
      <w:r>
        <w:rPr>
          <w:spacing w:val="-2"/>
        </w:rPr>
        <w:t>DA</w:t>
      </w:r>
      <w:r>
        <w:rPr>
          <w:spacing w:val="-6"/>
        </w:rPr>
        <w:t xml:space="preserve"> </w:t>
      </w:r>
      <w:r>
        <w:rPr>
          <w:spacing w:val="-2"/>
        </w:rPr>
        <w:t>CONTRATAÇÃO</w:t>
      </w:r>
    </w:p>
    <w:p w:rsidR="00230D29" w:rsidRDefault="00C51A2F">
      <w:pPr>
        <w:pStyle w:val="Corpodetexto"/>
        <w:spacing w:line="20" w:lineRule="exact"/>
        <w:ind w:left="191"/>
        <w:rPr>
          <w:sz w:val="2"/>
        </w:rPr>
      </w:pPr>
      <w:r>
        <w:rPr>
          <w:sz w:val="2"/>
        </w:rPr>
      </w:r>
      <w:r>
        <w:rPr>
          <w:sz w:val="2"/>
        </w:rPr>
        <w:pict>
          <v:group id="docshapegroup52" o:spid="_x0000_s1051" style="width:490.2pt;height:.5pt;mso-position-horizontal-relative:char;mso-position-vertical-relative:line" coordsize="9804,10">
            <v:rect id="docshape53" o:spid="_x0000_s1052" style="position:absolute;width:9804;height:10" fillcolor="black" stroked="f"/>
            <w10:wrap type="none"/>
            <w10:anchorlock/>
          </v:group>
        </w:pict>
      </w:r>
    </w:p>
    <w:p w:rsidR="00230D29" w:rsidRPr="00C51A2F" w:rsidRDefault="003226A0">
      <w:pPr>
        <w:pStyle w:val="PargrafodaLista"/>
        <w:numPr>
          <w:ilvl w:val="1"/>
          <w:numId w:val="2"/>
        </w:numPr>
        <w:tabs>
          <w:tab w:val="left" w:pos="1071"/>
          <w:tab w:val="left" w:pos="1072"/>
        </w:tabs>
        <w:spacing w:line="276" w:lineRule="auto"/>
        <w:ind w:firstLine="0"/>
        <w:jc w:val="both"/>
      </w:pPr>
      <w:r w:rsidRPr="00C51A2F">
        <w:t xml:space="preserve">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w:t>
      </w:r>
      <w:r w:rsidRPr="00C51A2F">
        <w:rPr>
          <w:spacing w:val="-2"/>
        </w:rPr>
        <w:t>11.462/2023):</w:t>
      </w:r>
    </w:p>
    <w:p w:rsidR="00230D29" w:rsidRDefault="003226A0">
      <w:pPr>
        <w:pStyle w:val="PargrafodaLista"/>
        <w:numPr>
          <w:ilvl w:val="2"/>
          <w:numId w:val="2"/>
        </w:numPr>
        <w:tabs>
          <w:tab w:val="left" w:pos="1072"/>
        </w:tabs>
        <w:spacing w:line="276" w:lineRule="auto"/>
        <w:ind w:right="437" w:firstLine="0"/>
        <w:jc w:val="both"/>
      </w:pPr>
      <w:proofErr w:type="gramStart"/>
      <w:r>
        <w:t>em</w:t>
      </w:r>
      <w:proofErr w:type="gramEnd"/>
      <w:r>
        <w:t xml:space="preserve"> caso de força maior, caso fortuito ou fato do príncipe ou em decorrência de fatos imprevisíveis ou previsíveis de consequências incalculáveis, que inviabilizem a execução da ata tal como pactuada, nos termos do disposto na a</w:t>
      </w:r>
      <w:hyperlink r:id="rId36" w:anchor="art124iid">
        <w:r>
          <w:rPr>
            <w:color w:val="0000FF"/>
            <w:u w:val="single" w:color="0000FF"/>
          </w:rPr>
          <w:t>línea “d” do inciso II do caput do art. 124 da Lei nº 14.133, de 2021;</w:t>
        </w:r>
      </w:hyperlink>
    </w:p>
    <w:p w:rsidR="00230D29" w:rsidRDefault="003226A0">
      <w:pPr>
        <w:pStyle w:val="PargrafodaLista"/>
        <w:numPr>
          <w:ilvl w:val="2"/>
          <w:numId w:val="2"/>
        </w:numPr>
        <w:tabs>
          <w:tab w:val="left" w:pos="1072"/>
        </w:tabs>
        <w:spacing w:line="276" w:lineRule="auto"/>
        <w:ind w:firstLine="0"/>
        <w:jc w:val="both"/>
      </w:pPr>
      <w:proofErr w:type="gramStart"/>
      <w:r>
        <w:t>em</w:t>
      </w:r>
      <w:proofErr w:type="gramEnd"/>
      <w:r>
        <w:t xml:space="preserve"> caso de criação, alteração ou extinção de quaisquer tributos ou encargos legais ou superveniência de disposições legais, com comprovada repercussão sobre os preços registrados;</w:t>
      </w:r>
    </w:p>
    <w:p w:rsidR="00230D29" w:rsidRDefault="003226A0">
      <w:pPr>
        <w:pStyle w:val="PargrafodaLista"/>
        <w:numPr>
          <w:ilvl w:val="2"/>
          <w:numId w:val="2"/>
        </w:numPr>
        <w:tabs>
          <w:tab w:val="left" w:pos="1072"/>
        </w:tabs>
        <w:spacing w:line="276" w:lineRule="auto"/>
        <w:ind w:firstLine="0"/>
        <w:jc w:val="both"/>
      </w:pPr>
      <w:proofErr w:type="gramStart"/>
      <w:r>
        <w:t>serão</w:t>
      </w:r>
      <w:proofErr w:type="gramEnd"/>
      <w:r>
        <w:t xml:space="preserve"> reajustados os preços registrados, respeitada a contagem da anualidade e o índice previsto para a contratação; ou</w:t>
      </w:r>
    </w:p>
    <w:p w:rsidR="00230D29" w:rsidRDefault="00C51A2F">
      <w:pPr>
        <w:pStyle w:val="PargrafodaLista"/>
        <w:numPr>
          <w:ilvl w:val="2"/>
          <w:numId w:val="2"/>
        </w:numPr>
        <w:tabs>
          <w:tab w:val="left" w:pos="1072"/>
        </w:tabs>
        <w:ind w:left="1072" w:right="0"/>
        <w:jc w:val="both"/>
      </w:pPr>
      <w:r>
        <w:pict>
          <v:rect id="docshape54" o:spid="_x0000_s1050" style="position:absolute;left:0;text-align:left;margin-left:52.55pt;margin-top:15.65pt;width:490.2pt;height:.5pt;z-index:-15698432;mso-wrap-distance-left:0;mso-wrap-distance-right:0;mso-position-horizontal-relative:page" fillcolor="black" stroked="f">
            <w10:wrap type="topAndBottom" anchorx="page"/>
          </v:rect>
        </w:pict>
      </w:r>
      <w:proofErr w:type="gramStart"/>
      <w:r w:rsidR="003226A0">
        <w:t>poderão</w:t>
      </w:r>
      <w:proofErr w:type="gramEnd"/>
      <w:r w:rsidR="003226A0">
        <w:rPr>
          <w:spacing w:val="-8"/>
        </w:rPr>
        <w:t xml:space="preserve"> </w:t>
      </w:r>
      <w:r w:rsidR="003226A0">
        <w:t>ser</w:t>
      </w:r>
      <w:r w:rsidR="003226A0">
        <w:rPr>
          <w:spacing w:val="-6"/>
        </w:rPr>
        <w:t xml:space="preserve"> </w:t>
      </w:r>
      <w:r w:rsidR="003226A0">
        <w:t>repactuados,</w:t>
      </w:r>
      <w:r w:rsidR="003226A0">
        <w:rPr>
          <w:spacing w:val="-4"/>
        </w:rPr>
        <w:t xml:space="preserve"> </w:t>
      </w:r>
      <w:r w:rsidR="003226A0">
        <w:t>a</w:t>
      </w:r>
      <w:r w:rsidR="003226A0">
        <w:rPr>
          <w:spacing w:val="-7"/>
        </w:rPr>
        <w:t xml:space="preserve"> </w:t>
      </w:r>
      <w:r w:rsidR="003226A0">
        <w:t>pedido</w:t>
      </w:r>
      <w:r w:rsidR="003226A0">
        <w:rPr>
          <w:spacing w:val="-6"/>
        </w:rPr>
        <w:t xml:space="preserve"> </w:t>
      </w:r>
      <w:r w:rsidR="003226A0">
        <w:t>do</w:t>
      </w:r>
      <w:r w:rsidR="003226A0">
        <w:rPr>
          <w:spacing w:val="-3"/>
        </w:rPr>
        <w:t xml:space="preserve"> </w:t>
      </w:r>
      <w:r w:rsidR="003226A0">
        <w:t>interessado,</w:t>
      </w:r>
      <w:r w:rsidR="003226A0">
        <w:rPr>
          <w:spacing w:val="-3"/>
        </w:rPr>
        <w:t xml:space="preserve"> </w:t>
      </w:r>
      <w:r w:rsidR="003226A0">
        <w:t>conforme</w:t>
      </w:r>
      <w:r w:rsidR="003226A0">
        <w:rPr>
          <w:spacing w:val="-5"/>
        </w:rPr>
        <w:t xml:space="preserve"> </w:t>
      </w:r>
      <w:r w:rsidR="003226A0">
        <w:t>critérios</w:t>
      </w:r>
      <w:r w:rsidR="003226A0">
        <w:rPr>
          <w:spacing w:val="-4"/>
        </w:rPr>
        <w:t xml:space="preserve"> </w:t>
      </w:r>
      <w:r w:rsidR="003226A0">
        <w:t>definidos</w:t>
      </w:r>
      <w:r w:rsidR="003226A0">
        <w:rPr>
          <w:spacing w:val="-5"/>
        </w:rPr>
        <w:t xml:space="preserve"> </w:t>
      </w:r>
      <w:r w:rsidR="003226A0">
        <w:t>para</w:t>
      </w:r>
      <w:r w:rsidR="003226A0">
        <w:rPr>
          <w:spacing w:val="-5"/>
        </w:rPr>
        <w:t xml:space="preserve"> </w:t>
      </w:r>
      <w:r w:rsidR="003226A0">
        <w:t>a</w:t>
      </w:r>
      <w:r w:rsidR="003226A0">
        <w:rPr>
          <w:spacing w:val="-4"/>
        </w:rPr>
        <w:t xml:space="preserve"> </w:t>
      </w:r>
      <w:r w:rsidR="003226A0">
        <w:rPr>
          <w:spacing w:val="-2"/>
        </w:rPr>
        <w:t>contratação.</w:t>
      </w:r>
    </w:p>
    <w:p w:rsidR="00230D29" w:rsidRDefault="003226A0">
      <w:pPr>
        <w:pStyle w:val="PargrafodaLista"/>
        <w:numPr>
          <w:ilvl w:val="0"/>
          <w:numId w:val="2"/>
        </w:numPr>
        <w:tabs>
          <w:tab w:val="left" w:pos="786"/>
          <w:tab w:val="left" w:pos="787"/>
        </w:tabs>
        <w:spacing w:before="18" w:after="61"/>
        <w:ind w:right="0"/>
      </w:pPr>
      <w:bookmarkStart w:id="35" w:name="10._ADEQUAÇÃO_ORÇAMENTÁRIA"/>
      <w:bookmarkEnd w:id="35"/>
      <w:r>
        <w:rPr>
          <w:spacing w:val="-4"/>
        </w:rPr>
        <w:t>ADEQUAÇÃO</w:t>
      </w:r>
      <w:r>
        <w:rPr>
          <w:spacing w:val="4"/>
        </w:rPr>
        <w:t xml:space="preserve"> </w:t>
      </w:r>
      <w:r>
        <w:rPr>
          <w:spacing w:val="-2"/>
        </w:rPr>
        <w:t>ORÇAMENTÁRIA</w:t>
      </w:r>
    </w:p>
    <w:p w:rsidR="00230D29" w:rsidRDefault="00C51A2F">
      <w:pPr>
        <w:pStyle w:val="Corpodetexto"/>
        <w:spacing w:line="20" w:lineRule="exact"/>
        <w:ind w:left="191"/>
        <w:rPr>
          <w:sz w:val="2"/>
        </w:rPr>
      </w:pPr>
      <w:r>
        <w:rPr>
          <w:sz w:val="2"/>
        </w:rPr>
      </w:r>
      <w:r>
        <w:rPr>
          <w:sz w:val="2"/>
        </w:rPr>
        <w:pict>
          <v:group id="docshapegroup55" o:spid="_x0000_s1048" style="width:490.2pt;height:.5pt;mso-position-horizontal-relative:char;mso-position-vertical-relative:line" coordsize="9804,10">
            <v:rect id="docshape56" o:spid="_x0000_s1049" style="position:absolute;width:9804;height:10" fillcolor="black" stroked="f"/>
            <w10:wrap type="none"/>
            <w10:anchorlock/>
          </v:group>
        </w:pict>
      </w:r>
    </w:p>
    <w:p w:rsidR="00230D29" w:rsidRDefault="003226A0">
      <w:pPr>
        <w:pStyle w:val="PargrafodaLista"/>
        <w:numPr>
          <w:ilvl w:val="1"/>
          <w:numId w:val="2"/>
        </w:numPr>
        <w:tabs>
          <w:tab w:val="left" w:pos="1071"/>
          <w:tab w:val="left" w:pos="1072"/>
        </w:tabs>
        <w:spacing w:line="276" w:lineRule="auto"/>
        <w:ind w:right="437" w:firstLine="0"/>
      </w:pPr>
      <w:r>
        <w:t>As</w:t>
      </w:r>
      <w:r>
        <w:rPr>
          <w:spacing w:val="78"/>
        </w:rPr>
        <w:t xml:space="preserve"> </w:t>
      </w:r>
      <w:r>
        <w:t>despesas</w:t>
      </w:r>
      <w:r>
        <w:rPr>
          <w:spacing w:val="78"/>
        </w:rPr>
        <w:t xml:space="preserve"> </w:t>
      </w:r>
      <w:r>
        <w:t>decorrentes</w:t>
      </w:r>
      <w:r>
        <w:rPr>
          <w:spacing w:val="75"/>
        </w:rPr>
        <w:t xml:space="preserve"> </w:t>
      </w:r>
      <w:r>
        <w:t>da</w:t>
      </w:r>
      <w:r>
        <w:rPr>
          <w:spacing w:val="76"/>
        </w:rPr>
        <w:t xml:space="preserve"> </w:t>
      </w:r>
      <w:r>
        <w:t>presente</w:t>
      </w:r>
      <w:r>
        <w:rPr>
          <w:spacing w:val="76"/>
        </w:rPr>
        <w:t xml:space="preserve"> </w:t>
      </w:r>
      <w:r>
        <w:t>contratação</w:t>
      </w:r>
      <w:r>
        <w:rPr>
          <w:spacing w:val="77"/>
        </w:rPr>
        <w:t xml:space="preserve"> </w:t>
      </w:r>
      <w:r>
        <w:t>correrão</w:t>
      </w:r>
      <w:r>
        <w:rPr>
          <w:spacing w:val="77"/>
        </w:rPr>
        <w:t xml:space="preserve"> </w:t>
      </w:r>
      <w:r>
        <w:t>à</w:t>
      </w:r>
      <w:r>
        <w:rPr>
          <w:spacing w:val="76"/>
        </w:rPr>
        <w:t xml:space="preserve"> </w:t>
      </w:r>
      <w:r>
        <w:t>conta</w:t>
      </w:r>
      <w:r>
        <w:rPr>
          <w:spacing w:val="76"/>
        </w:rPr>
        <w:t xml:space="preserve"> </w:t>
      </w:r>
      <w:r>
        <w:t>de</w:t>
      </w:r>
      <w:r>
        <w:rPr>
          <w:spacing w:val="76"/>
        </w:rPr>
        <w:t xml:space="preserve"> </w:t>
      </w:r>
      <w:r>
        <w:t>recursos</w:t>
      </w:r>
      <w:r>
        <w:rPr>
          <w:spacing w:val="78"/>
        </w:rPr>
        <w:t xml:space="preserve"> </w:t>
      </w:r>
      <w:r>
        <w:t>específicos consignados no Orçamento Geral da União.</w:t>
      </w:r>
    </w:p>
    <w:p w:rsidR="00230D29" w:rsidRDefault="003226A0">
      <w:pPr>
        <w:pStyle w:val="PargrafodaLista"/>
        <w:numPr>
          <w:ilvl w:val="1"/>
          <w:numId w:val="2"/>
        </w:numPr>
        <w:tabs>
          <w:tab w:val="left" w:pos="1071"/>
          <w:tab w:val="left" w:pos="1072"/>
        </w:tabs>
        <w:ind w:left="1072" w:right="0"/>
      </w:pPr>
      <w:r>
        <w:t>A</w:t>
      </w:r>
      <w:r>
        <w:rPr>
          <w:spacing w:val="-4"/>
        </w:rPr>
        <w:t xml:space="preserve"> </w:t>
      </w:r>
      <w:r>
        <w:t>contratação</w:t>
      </w:r>
      <w:r>
        <w:rPr>
          <w:spacing w:val="-5"/>
        </w:rPr>
        <w:t xml:space="preserve"> </w:t>
      </w:r>
      <w:r>
        <w:t>será</w:t>
      </w:r>
      <w:r>
        <w:rPr>
          <w:spacing w:val="-5"/>
        </w:rPr>
        <w:t xml:space="preserve"> </w:t>
      </w:r>
      <w:r>
        <w:t>atendida</w:t>
      </w:r>
      <w:r>
        <w:rPr>
          <w:spacing w:val="-4"/>
        </w:rPr>
        <w:t xml:space="preserve"> </w:t>
      </w:r>
      <w:r>
        <w:t>pela</w:t>
      </w:r>
      <w:r>
        <w:rPr>
          <w:spacing w:val="-5"/>
        </w:rPr>
        <w:t xml:space="preserve"> </w:t>
      </w:r>
      <w:r>
        <w:t>seguinte</w:t>
      </w:r>
      <w:r>
        <w:rPr>
          <w:spacing w:val="-4"/>
        </w:rPr>
        <w:t xml:space="preserve"> </w:t>
      </w:r>
      <w:r>
        <w:rPr>
          <w:spacing w:val="-2"/>
        </w:rPr>
        <w:t>dotação:</w:t>
      </w:r>
    </w:p>
    <w:p w:rsidR="00230D29" w:rsidRDefault="003226A0">
      <w:pPr>
        <w:pStyle w:val="PargrafodaLista"/>
        <w:numPr>
          <w:ilvl w:val="0"/>
          <w:numId w:val="1"/>
        </w:numPr>
        <w:tabs>
          <w:tab w:val="left" w:pos="1071"/>
          <w:tab w:val="left" w:pos="1072"/>
        </w:tabs>
        <w:spacing w:before="26"/>
        <w:ind w:right="0" w:hanging="853"/>
      </w:pPr>
      <w:r>
        <w:t>Natureza</w:t>
      </w:r>
      <w:r>
        <w:rPr>
          <w:spacing w:val="-5"/>
        </w:rPr>
        <w:t xml:space="preserve"> </w:t>
      </w:r>
      <w:r>
        <w:t>da</w:t>
      </w:r>
      <w:r>
        <w:rPr>
          <w:spacing w:val="-6"/>
        </w:rPr>
        <w:t xml:space="preserve"> </w:t>
      </w:r>
      <w:r>
        <w:t>Despesa:</w:t>
      </w:r>
      <w:r>
        <w:rPr>
          <w:spacing w:val="-7"/>
        </w:rPr>
        <w:t xml:space="preserve"> </w:t>
      </w:r>
      <w:proofErr w:type="gramStart"/>
      <w:r>
        <w:t>3.3.90.30</w:t>
      </w:r>
      <w:r>
        <w:rPr>
          <w:spacing w:val="-2"/>
        </w:rPr>
        <w:t xml:space="preserve"> </w:t>
      </w:r>
      <w:r>
        <w:rPr>
          <w:spacing w:val="-10"/>
        </w:rPr>
        <w:t>;</w:t>
      </w:r>
      <w:proofErr w:type="gramEnd"/>
    </w:p>
    <w:p w:rsidR="00230D29" w:rsidRDefault="003226A0">
      <w:pPr>
        <w:pStyle w:val="PargrafodaLista"/>
        <w:numPr>
          <w:ilvl w:val="0"/>
          <w:numId w:val="1"/>
        </w:numPr>
        <w:tabs>
          <w:tab w:val="left" w:pos="1071"/>
          <w:tab w:val="left" w:pos="1072"/>
        </w:tabs>
        <w:spacing w:before="41"/>
        <w:ind w:right="0" w:hanging="853"/>
      </w:pPr>
      <w:r>
        <w:t>Fonte</w:t>
      </w:r>
      <w:r>
        <w:rPr>
          <w:spacing w:val="-4"/>
        </w:rPr>
        <w:t xml:space="preserve"> </w:t>
      </w:r>
      <w:r>
        <w:t>de</w:t>
      </w:r>
      <w:r>
        <w:rPr>
          <w:spacing w:val="-4"/>
        </w:rPr>
        <w:t xml:space="preserve"> </w:t>
      </w:r>
      <w:r>
        <w:t>Recursos:</w:t>
      </w:r>
      <w:r>
        <w:rPr>
          <w:spacing w:val="-2"/>
        </w:rPr>
        <w:t xml:space="preserve"> 1.621;</w:t>
      </w:r>
    </w:p>
    <w:p w:rsidR="00230D29" w:rsidRDefault="003226A0">
      <w:pPr>
        <w:pStyle w:val="PargrafodaLista"/>
        <w:numPr>
          <w:ilvl w:val="0"/>
          <w:numId w:val="1"/>
        </w:numPr>
        <w:tabs>
          <w:tab w:val="left" w:pos="1071"/>
          <w:tab w:val="left" w:pos="1072"/>
        </w:tabs>
        <w:spacing w:before="41"/>
        <w:ind w:right="0" w:hanging="853"/>
      </w:pPr>
      <w:r>
        <w:t>Programa</w:t>
      </w:r>
      <w:r>
        <w:rPr>
          <w:spacing w:val="-6"/>
        </w:rPr>
        <w:t xml:space="preserve"> </w:t>
      </w:r>
      <w:r>
        <w:t>de</w:t>
      </w:r>
      <w:r>
        <w:rPr>
          <w:spacing w:val="-5"/>
        </w:rPr>
        <w:t xml:space="preserve"> </w:t>
      </w:r>
      <w:r>
        <w:t>Trabalho:</w:t>
      </w:r>
      <w:r>
        <w:rPr>
          <w:spacing w:val="-4"/>
        </w:rPr>
        <w:t xml:space="preserve"> </w:t>
      </w:r>
      <w:r>
        <w:rPr>
          <w:spacing w:val="-2"/>
        </w:rPr>
        <w:t>[...];</w:t>
      </w:r>
    </w:p>
    <w:p w:rsidR="00230D29" w:rsidRDefault="003226A0">
      <w:pPr>
        <w:pStyle w:val="PargrafodaLista"/>
        <w:numPr>
          <w:ilvl w:val="0"/>
          <w:numId w:val="1"/>
        </w:numPr>
        <w:tabs>
          <w:tab w:val="left" w:pos="1071"/>
          <w:tab w:val="left" w:pos="1072"/>
        </w:tabs>
        <w:spacing w:before="39" w:line="276" w:lineRule="auto"/>
        <w:ind w:left="220" w:right="438" w:hanging="1"/>
      </w:pPr>
      <w:r>
        <w:t>Elemento</w:t>
      </w:r>
      <w:r>
        <w:rPr>
          <w:spacing w:val="40"/>
        </w:rPr>
        <w:t xml:space="preserve"> </w:t>
      </w:r>
      <w:r>
        <w:t>de</w:t>
      </w:r>
      <w:r>
        <w:rPr>
          <w:spacing w:val="40"/>
        </w:rPr>
        <w:t xml:space="preserve"> </w:t>
      </w:r>
      <w:r>
        <w:t>Despesa:</w:t>
      </w:r>
      <w:r>
        <w:rPr>
          <w:spacing w:val="40"/>
        </w:rPr>
        <w:t xml:space="preserve"> </w:t>
      </w:r>
      <w:r>
        <w:t>Fomento</w:t>
      </w:r>
      <w:r>
        <w:rPr>
          <w:spacing w:val="40"/>
        </w:rPr>
        <w:t xml:space="preserve"> </w:t>
      </w:r>
      <w:r>
        <w:t>ao</w:t>
      </w:r>
      <w:r>
        <w:rPr>
          <w:spacing w:val="40"/>
        </w:rPr>
        <w:t xml:space="preserve"> </w:t>
      </w:r>
      <w:proofErr w:type="spellStart"/>
      <w:r>
        <w:t>Desenv</w:t>
      </w:r>
      <w:proofErr w:type="spellEnd"/>
      <w:r>
        <w:t>.</w:t>
      </w:r>
      <w:r>
        <w:rPr>
          <w:spacing w:val="40"/>
        </w:rPr>
        <w:t xml:space="preserve"> </w:t>
      </w:r>
      <w:r>
        <w:t>Assistência</w:t>
      </w:r>
      <w:r>
        <w:rPr>
          <w:spacing w:val="40"/>
        </w:rPr>
        <w:t xml:space="preserve"> </w:t>
      </w:r>
      <w:r>
        <w:t>Primária</w:t>
      </w:r>
      <w:r>
        <w:rPr>
          <w:spacing w:val="40"/>
        </w:rPr>
        <w:t xml:space="preserve"> </w:t>
      </w:r>
      <w:r>
        <w:t>em</w:t>
      </w:r>
      <w:r>
        <w:rPr>
          <w:spacing w:val="40"/>
        </w:rPr>
        <w:t xml:space="preserve"> </w:t>
      </w:r>
      <w:r>
        <w:t>Saúde</w:t>
      </w:r>
      <w:r>
        <w:rPr>
          <w:spacing w:val="40"/>
        </w:rPr>
        <w:t xml:space="preserve"> </w:t>
      </w:r>
      <w:r>
        <w:t>e</w:t>
      </w:r>
      <w:r>
        <w:rPr>
          <w:spacing w:val="40"/>
        </w:rPr>
        <w:t xml:space="preserve"> </w:t>
      </w:r>
      <w:r>
        <w:t>Manutenção</w:t>
      </w:r>
      <w:r>
        <w:rPr>
          <w:spacing w:val="40"/>
        </w:rPr>
        <w:t xml:space="preserve"> </w:t>
      </w:r>
      <w:r>
        <w:t>dos Serviços Especializados;</w:t>
      </w:r>
    </w:p>
    <w:p w:rsidR="00230D29" w:rsidRDefault="003226A0">
      <w:pPr>
        <w:pStyle w:val="PargrafodaLista"/>
        <w:numPr>
          <w:ilvl w:val="0"/>
          <w:numId w:val="1"/>
        </w:numPr>
        <w:tabs>
          <w:tab w:val="left" w:pos="1072"/>
          <w:tab w:val="left" w:pos="1073"/>
        </w:tabs>
        <w:spacing w:before="1"/>
        <w:ind w:left="1072" w:right="0" w:hanging="853"/>
      </w:pPr>
      <w:r>
        <w:t>Plano</w:t>
      </w:r>
      <w:r>
        <w:rPr>
          <w:spacing w:val="-4"/>
        </w:rPr>
        <w:t xml:space="preserve"> </w:t>
      </w:r>
      <w:r>
        <w:t>Interno:</w:t>
      </w:r>
      <w:r>
        <w:rPr>
          <w:spacing w:val="-5"/>
        </w:rPr>
        <w:t xml:space="preserve"> </w:t>
      </w:r>
      <w:r>
        <w:rPr>
          <w:spacing w:val="-2"/>
        </w:rPr>
        <w:t>[...];</w:t>
      </w:r>
    </w:p>
    <w:p w:rsidR="00230D29" w:rsidRDefault="003226A0">
      <w:pPr>
        <w:pStyle w:val="PargrafodaLista"/>
        <w:numPr>
          <w:ilvl w:val="1"/>
          <w:numId w:val="2"/>
        </w:numPr>
        <w:tabs>
          <w:tab w:val="left" w:pos="1071"/>
          <w:tab w:val="left" w:pos="1072"/>
        </w:tabs>
        <w:spacing w:before="39" w:line="276" w:lineRule="auto"/>
        <w:ind w:right="434" w:firstLine="0"/>
        <w:rPr>
          <w:i/>
        </w:rPr>
      </w:pPr>
      <w:r>
        <w:rPr>
          <w:i/>
        </w:rPr>
        <w:t>A</w:t>
      </w:r>
      <w:r>
        <w:rPr>
          <w:i/>
          <w:spacing w:val="40"/>
        </w:rPr>
        <w:t xml:space="preserve"> </w:t>
      </w:r>
      <w:r>
        <w:rPr>
          <w:i/>
        </w:rPr>
        <w:t>dotação</w:t>
      </w:r>
      <w:r>
        <w:rPr>
          <w:i/>
          <w:spacing w:val="40"/>
        </w:rPr>
        <w:t xml:space="preserve"> </w:t>
      </w:r>
      <w:r>
        <w:rPr>
          <w:i/>
        </w:rPr>
        <w:t>relativa</w:t>
      </w:r>
      <w:r>
        <w:rPr>
          <w:i/>
          <w:spacing w:val="40"/>
        </w:rPr>
        <w:t xml:space="preserve"> </w:t>
      </w:r>
      <w:r>
        <w:rPr>
          <w:i/>
        </w:rPr>
        <w:t>aos</w:t>
      </w:r>
      <w:r>
        <w:rPr>
          <w:i/>
          <w:spacing w:val="40"/>
        </w:rPr>
        <w:t xml:space="preserve"> </w:t>
      </w:r>
      <w:r>
        <w:rPr>
          <w:i/>
        </w:rPr>
        <w:t>exercícios</w:t>
      </w:r>
      <w:r>
        <w:rPr>
          <w:i/>
          <w:spacing w:val="40"/>
        </w:rPr>
        <w:t xml:space="preserve"> </w:t>
      </w:r>
      <w:r>
        <w:rPr>
          <w:i/>
        </w:rPr>
        <w:t>financeiros</w:t>
      </w:r>
      <w:r>
        <w:rPr>
          <w:i/>
          <w:spacing w:val="39"/>
        </w:rPr>
        <w:t xml:space="preserve"> </w:t>
      </w:r>
      <w:r>
        <w:rPr>
          <w:i/>
        </w:rPr>
        <w:t>subsequentes</w:t>
      </w:r>
      <w:r>
        <w:rPr>
          <w:i/>
          <w:spacing w:val="39"/>
        </w:rPr>
        <w:t xml:space="preserve"> </w:t>
      </w:r>
      <w:r>
        <w:rPr>
          <w:i/>
        </w:rPr>
        <w:t>será</w:t>
      </w:r>
      <w:r>
        <w:rPr>
          <w:i/>
          <w:spacing w:val="40"/>
        </w:rPr>
        <w:t xml:space="preserve"> </w:t>
      </w:r>
      <w:r>
        <w:rPr>
          <w:i/>
        </w:rPr>
        <w:t>indicada</w:t>
      </w:r>
      <w:r>
        <w:rPr>
          <w:i/>
          <w:spacing w:val="40"/>
        </w:rPr>
        <w:t xml:space="preserve"> </w:t>
      </w:r>
      <w:r>
        <w:rPr>
          <w:i/>
        </w:rPr>
        <w:t>após</w:t>
      </w:r>
      <w:r>
        <w:rPr>
          <w:i/>
          <w:spacing w:val="39"/>
        </w:rPr>
        <w:t xml:space="preserve"> </w:t>
      </w:r>
      <w:r>
        <w:rPr>
          <w:i/>
        </w:rPr>
        <w:t>aprovação</w:t>
      </w:r>
      <w:r>
        <w:rPr>
          <w:i/>
          <w:spacing w:val="40"/>
        </w:rPr>
        <w:t xml:space="preserve"> </w:t>
      </w:r>
      <w:r>
        <w:rPr>
          <w:i/>
        </w:rPr>
        <w:t>da</w:t>
      </w:r>
      <w:r>
        <w:rPr>
          <w:i/>
          <w:spacing w:val="40"/>
        </w:rPr>
        <w:t xml:space="preserve"> </w:t>
      </w:r>
      <w:r>
        <w:rPr>
          <w:i/>
        </w:rPr>
        <w:t xml:space="preserve">Lei Orçamentária respectiva e liberação dos créditos correspondentes, mediante </w:t>
      </w:r>
      <w:proofErr w:type="spellStart"/>
      <w:r>
        <w:rPr>
          <w:i/>
        </w:rPr>
        <w:t>apostilamento</w:t>
      </w:r>
      <w:proofErr w:type="spellEnd"/>
      <w:r>
        <w:rPr>
          <w:i/>
        </w:rPr>
        <w:t>.</w:t>
      </w:r>
    </w:p>
    <w:p w:rsidR="00230D29" w:rsidRDefault="00C51A2F">
      <w:pPr>
        <w:pStyle w:val="Corpodetexto"/>
        <w:spacing w:before="7"/>
        <w:rPr>
          <w:i/>
          <w:sz w:val="23"/>
        </w:rPr>
      </w:pPr>
      <w:r>
        <w:pict>
          <v:rect id="docshape57" o:spid="_x0000_s1047" style="position:absolute;margin-left:52.55pt;margin-top:15.6pt;width:490.2pt;height:.5pt;z-index:-15697408;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6"/>
          <w:tab w:val="left" w:pos="787"/>
        </w:tabs>
        <w:spacing w:before="18" w:after="64"/>
        <w:ind w:right="0"/>
      </w:pPr>
      <w:bookmarkStart w:id="36" w:name="11._DA_FRAUDE_E_DA_CORRUPÇÃO"/>
      <w:bookmarkEnd w:id="36"/>
      <w:r>
        <w:t>DA</w:t>
      </w:r>
      <w:r>
        <w:rPr>
          <w:spacing w:val="-10"/>
        </w:rPr>
        <w:t xml:space="preserve"> </w:t>
      </w:r>
      <w:r>
        <w:t>FRAUDE</w:t>
      </w:r>
      <w:r>
        <w:rPr>
          <w:spacing w:val="-8"/>
        </w:rPr>
        <w:t xml:space="preserve"> </w:t>
      </w:r>
      <w:r>
        <w:t>E</w:t>
      </w:r>
      <w:r>
        <w:rPr>
          <w:spacing w:val="-10"/>
        </w:rPr>
        <w:t xml:space="preserve"> </w:t>
      </w:r>
      <w:r>
        <w:t>DA</w:t>
      </w:r>
      <w:r>
        <w:rPr>
          <w:spacing w:val="-10"/>
        </w:rPr>
        <w:t xml:space="preserve"> </w:t>
      </w:r>
      <w:r>
        <w:rPr>
          <w:spacing w:val="-2"/>
        </w:rPr>
        <w:t>CORRUPÇÃO</w:t>
      </w:r>
    </w:p>
    <w:p w:rsidR="00230D29" w:rsidRDefault="00C51A2F">
      <w:pPr>
        <w:pStyle w:val="Corpodetexto"/>
        <w:spacing w:line="20" w:lineRule="exact"/>
        <w:ind w:left="191"/>
        <w:rPr>
          <w:sz w:val="2"/>
        </w:rPr>
      </w:pPr>
      <w:r>
        <w:rPr>
          <w:sz w:val="2"/>
        </w:rPr>
      </w:r>
      <w:r>
        <w:rPr>
          <w:sz w:val="2"/>
        </w:rPr>
        <w:pict>
          <v:group id="docshapegroup58" o:spid="_x0000_s1045" style="width:490.2pt;height:.5pt;mso-position-horizontal-relative:char;mso-position-vertical-relative:line" coordsize="9804,10">
            <v:rect id="docshape59" o:spid="_x0000_s1046" style="position:absolute;width:9804;height:10" fillcolor="black" stroked="f"/>
            <w10:wrap type="none"/>
            <w10:anchorlock/>
          </v:group>
        </w:pict>
      </w:r>
    </w:p>
    <w:p w:rsidR="00230D29" w:rsidRDefault="00230D29">
      <w:pPr>
        <w:pStyle w:val="Corpodetexto"/>
        <w:spacing w:before="8"/>
        <w:rPr>
          <w:sz w:val="19"/>
        </w:rPr>
      </w:pPr>
    </w:p>
    <w:p w:rsidR="00230D29" w:rsidRDefault="003226A0">
      <w:pPr>
        <w:pStyle w:val="PargrafodaLista"/>
        <w:numPr>
          <w:ilvl w:val="1"/>
          <w:numId w:val="2"/>
        </w:numPr>
        <w:tabs>
          <w:tab w:val="left" w:pos="1072"/>
        </w:tabs>
        <w:spacing w:before="56" w:line="276" w:lineRule="auto"/>
        <w:ind w:right="434" w:firstLine="0"/>
        <w:jc w:val="both"/>
        <w:rPr>
          <w:i/>
        </w:rPr>
      </w:pPr>
      <w:r>
        <w:rPr>
          <w:i/>
        </w:rPr>
        <w:t>Os licitantes devem observar e o contratado deve observar e fazer observar, por seus fornecedores e subcontratados,</w:t>
      </w:r>
      <w:r>
        <w:rPr>
          <w:i/>
          <w:spacing w:val="-1"/>
        </w:rPr>
        <w:t xml:space="preserve"> </w:t>
      </w:r>
      <w:r>
        <w:rPr>
          <w:i/>
        </w:rPr>
        <w:t>Se</w:t>
      </w:r>
      <w:r>
        <w:rPr>
          <w:i/>
          <w:spacing w:val="-2"/>
        </w:rPr>
        <w:t xml:space="preserve"> </w:t>
      </w:r>
      <w:r>
        <w:rPr>
          <w:i/>
        </w:rPr>
        <w:t>admitida</w:t>
      </w:r>
      <w:r>
        <w:rPr>
          <w:i/>
          <w:spacing w:val="-1"/>
        </w:rPr>
        <w:t xml:space="preserve"> </w:t>
      </w:r>
      <w:r>
        <w:rPr>
          <w:i/>
        </w:rPr>
        <w:t>subcontratação,</w:t>
      </w:r>
      <w:r>
        <w:rPr>
          <w:i/>
          <w:spacing w:val="-3"/>
        </w:rPr>
        <w:t xml:space="preserve"> </w:t>
      </w:r>
      <w:r>
        <w:rPr>
          <w:i/>
        </w:rPr>
        <w:t>o</w:t>
      </w:r>
      <w:r>
        <w:rPr>
          <w:i/>
          <w:spacing w:val="-1"/>
        </w:rPr>
        <w:t xml:space="preserve"> </w:t>
      </w:r>
      <w:r>
        <w:rPr>
          <w:i/>
        </w:rPr>
        <w:t>mais</w:t>
      </w:r>
      <w:r>
        <w:rPr>
          <w:i/>
          <w:spacing w:val="-1"/>
        </w:rPr>
        <w:t xml:space="preserve"> </w:t>
      </w:r>
      <w:r>
        <w:rPr>
          <w:i/>
        </w:rPr>
        <w:t>alto</w:t>
      </w:r>
      <w:r>
        <w:rPr>
          <w:i/>
          <w:spacing w:val="-1"/>
        </w:rPr>
        <w:t xml:space="preserve"> </w:t>
      </w:r>
      <w:r>
        <w:rPr>
          <w:i/>
        </w:rPr>
        <w:t>padrão</w:t>
      </w:r>
      <w:r>
        <w:rPr>
          <w:i/>
          <w:spacing w:val="-3"/>
        </w:rPr>
        <w:t xml:space="preserve"> </w:t>
      </w:r>
      <w:r>
        <w:rPr>
          <w:i/>
        </w:rPr>
        <w:t>de</w:t>
      </w:r>
      <w:r>
        <w:rPr>
          <w:i/>
          <w:spacing w:val="-2"/>
        </w:rPr>
        <w:t xml:space="preserve"> </w:t>
      </w:r>
      <w:r>
        <w:rPr>
          <w:i/>
        </w:rPr>
        <w:t>ética</w:t>
      </w:r>
      <w:r>
        <w:rPr>
          <w:i/>
          <w:spacing w:val="-3"/>
        </w:rPr>
        <w:t xml:space="preserve"> </w:t>
      </w:r>
      <w:r>
        <w:rPr>
          <w:i/>
        </w:rPr>
        <w:t>durante</w:t>
      </w:r>
      <w:r>
        <w:rPr>
          <w:i/>
          <w:spacing w:val="-2"/>
        </w:rPr>
        <w:t xml:space="preserve"> </w:t>
      </w:r>
      <w:r>
        <w:rPr>
          <w:i/>
        </w:rPr>
        <w:t>todo</w:t>
      </w:r>
      <w:r>
        <w:rPr>
          <w:i/>
          <w:spacing w:val="-1"/>
        </w:rPr>
        <w:t xml:space="preserve"> </w:t>
      </w:r>
      <w:r>
        <w:rPr>
          <w:i/>
        </w:rPr>
        <w:t>o</w:t>
      </w:r>
      <w:r>
        <w:rPr>
          <w:i/>
          <w:spacing w:val="-3"/>
        </w:rPr>
        <w:t xml:space="preserve"> </w:t>
      </w:r>
      <w:r>
        <w:rPr>
          <w:i/>
        </w:rPr>
        <w:t>processo</w:t>
      </w:r>
      <w:r>
        <w:rPr>
          <w:i/>
          <w:spacing w:val="-1"/>
        </w:rPr>
        <w:t xml:space="preserve"> </w:t>
      </w:r>
      <w:r>
        <w:rPr>
          <w:i/>
        </w:rPr>
        <w:t>de</w:t>
      </w:r>
      <w:r>
        <w:rPr>
          <w:i/>
          <w:spacing w:val="-2"/>
        </w:rPr>
        <w:t xml:space="preserve"> </w:t>
      </w:r>
      <w:r>
        <w:rPr>
          <w:i/>
        </w:rPr>
        <w:t>licitação, de contratação e de execução dos recursos evitando práticas corruptas e fraudulentas.</w:t>
      </w:r>
    </w:p>
    <w:p w:rsidR="00C51A2F" w:rsidRDefault="00C51A2F">
      <w:pPr>
        <w:pStyle w:val="PargrafodaLista"/>
        <w:numPr>
          <w:ilvl w:val="1"/>
          <w:numId w:val="2"/>
        </w:numPr>
        <w:tabs>
          <w:tab w:val="left" w:pos="1072"/>
        </w:tabs>
        <w:spacing w:line="276" w:lineRule="auto"/>
        <w:ind w:right="432" w:firstLine="0"/>
        <w:jc w:val="both"/>
        <w:rPr>
          <w:i/>
        </w:rPr>
      </w:pPr>
      <w:r>
        <w:pict>
          <v:rect id="docshape60" o:spid="_x0000_s1044" style="position:absolute;left:0;text-align:left;margin-left:54pt;margin-top:47.5pt;width:489pt;height:3.55pt;z-index:-15696384;mso-wrap-distance-left:0;mso-wrap-distance-right:0;mso-position-horizontal-relative:page" fillcolor="#8faadc" stroked="f">
            <w10:wrap type="topAndBottom" anchorx="page"/>
          </v:rect>
        </w:pict>
      </w:r>
      <w:r w:rsidR="003226A0">
        <w:rPr>
          <w:i/>
        </w:rPr>
        <w:t xml:space="preserve">Impor sanções sobre uma empresa ou pessoa física, </w:t>
      </w:r>
      <w:proofErr w:type="gramStart"/>
      <w:r w:rsidR="003226A0">
        <w:rPr>
          <w:i/>
        </w:rPr>
        <w:t>sob pena</w:t>
      </w:r>
      <w:proofErr w:type="gramEnd"/>
      <w:r w:rsidR="003226A0">
        <w:rPr>
          <w:i/>
        </w:rPr>
        <w:t xml:space="preserve"> de inelegibilidade na forma da Lei, </w:t>
      </w:r>
    </w:p>
    <w:p w:rsidR="00C51A2F" w:rsidRDefault="00C51A2F" w:rsidP="00C51A2F">
      <w:pPr>
        <w:pStyle w:val="PargrafodaLista"/>
        <w:tabs>
          <w:tab w:val="left" w:pos="1072"/>
        </w:tabs>
        <w:spacing w:line="276" w:lineRule="auto"/>
        <w:ind w:right="432"/>
        <w:jc w:val="left"/>
        <w:rPr>
          <w:i/>
        </w:rPr>
      </w:pPr>
    </w:p>
    <w:p w:rsidR="00C51A2F" w:rsidRDefault="00C51A2F" w:rsidP="00C51A2F">
      <w:pPr>
        <w:pStyle w:val="PargrafodaLista"/>
        <w:tabs>
          <w:tab w:val="left" w:pos="1072"/>
        </w:tabs>
        <w:spacing w:line="276" w:lineRule="auto"/>
        <w:ind w:right="432"/>
        <w:jc w:val="left"/>
        <w:rPr>
          <w:i/>
        </w:rPr>
      </w:pPr>
    </w:p>
    <w:p w:rsidR="00C51A2F" w:rsidRDefault="00C51A2F" w:rsidP="00C51A2F">
      <w:pPr>
        <w:pStyle w:val="PargrafodaLista"/>
        <w:tabs>
          <w:tab w:val="left" w:pos="1072"/>
        </w:tabs>
        <w:spacing w:line="276" w:lineRule="auto"/>
        <w:ind w:right="432"/>
        <w:jc w:val="left"/>
        <w:rPr>
          <w:i/>
        </w:rPr>
      </w:pPr>
    </w:p>
    <w:p w:rsidR="00C51A2F" w:rsidRPr="00C51A2F" w:rsidRDefault="00C51A2F" w:rsidP="00C51A2F">
      <w:pPr>
        <w:tabs>
          <w:tab w:val="left" w:pos="1072"/>
        </w:tabs>
        <w:spacing w:line="276" w:lineRule="auto"/>
        <w:ind w:left="219" w:right="432"/>
        <w:rPr>
          <w:i/>
        </w:rPr>
      </w:pPr>
    </w:p>
    <w:p w:rsidR="00C51A2F" w:rsidRDefault="00C51A2F" w:rsidP="00C51A2F">
      <w:pPr>
        <w:pStyle w:val="PargrafodaLista"/>
        <w:tabs>
          <w:tab w:val="left" w:pos="1072"/>
        </w:tabs>
        <w:spacing w:line="276" w:lineRule="auto"/>
        <w:ind w:right="432"/>
        <w:jc w:val="left"/>
        <w:rPr>
          <w:i/>
        </w:rPr>
      </w:pPr>
    </w:p>
    <w:p w:rsidR="00230D29" w:rsidRPr="00C51A2F" w:rsidRDefault="003226A0" w:rsidP="00C51A2F">
      <w:pPr>
        <w:pStyle w:val="PargrafodaLista"/>
        <w:numPr>
          <w:ilvl w:val="1"/>
          <w:numId w:val="2"/>
        </w:numPr>
        <w:tabs>
          <w:tab w:val="left" w:pos="1072"/>
        </w:tabs>
        <w:spacing w:before="8" w:line="276" w:lineRule="auto"/>
        <w:ind w:left="220" w:right="436" w:firstLine="0"/>
        <w:jc w:val="both"/>
        <w:rPr>
          <w:i/>
        </w:rPr>
      </w:pPr>
      <w:proofErr w:type="gramStart"/>
      <w:r w:rsidRPr="00C51A2F">
        <w:rPr>
          <w:i/>
        </w:rPr>
        <w:t>indefinidamente</w:t>
      </w:r>
      <w:proofErr w:type="gramEnd"/>
      <w:r w:rsidRPr="00C51A2F">
        <w:rPr>
          <w:i/>
        </w:rPr>
        <w:t xml:space="preserve"> ou por prazo indeterminado, para a outorga de contratos financiados pela gestão municipal se, em qualquer momento, constatar o envolvimento da empresa ou pessoa física, diretamente ou por meio e</w:t>
      </w:r>
      <w:r>
        <w:rPr>
          <w:noProof/>
          <w:lang w:eastAsia="pt-BR"/>
        </w:rPr>
        <w:drawing>
          <wp:anchor distT="0" distB="0" distL="0" distR="0" simplePos="0" relativeHeight="15764480" behindDoc="0" locked="0" layoutInCell="1" allowOverlap="1" wp14:anchorId="061F9AB4" wp14:editId="057EA2EB">
            <wp:simplePos x="0" y="0"/>
            <wp:positionH relativeFrom="page">
              <wp:posOffset>770992</wp:posOffset>
            </wp:positionH>
            <wp:positionV relativeFrom="page">
              <wp:posOffset>418450</wp:posOffset>
            </wp:positionV>
            <wp:extent cx="733104" cy="768973"/>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64992" behindDoc="0" locked="0" layoutInCell="1" allowOverlap="1" wp14:anchorId="663CB556" wp14:editId="42058546">
            <wp:simplePos x="0" y="0"/>
            <wp:positionH relativeFrom="page">
              <wp:posOffset>6119936</wp:posOffset>
            </wp:positionH>
            <wp:positionV relativeFrom="page">
              <wp:posOffset>424155</wp:posOffset>
            </wp:positionV>
            <wp:extent cx="782693" cy="813170"/>
            <wp:effectExtent l="0" t="0" r="0" b="0"/>
            <wp:wrapNone/>
            <wp:docPr id="4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61" o:spid="_x0000_s1043" style="position:absolute;left:0;text-align:left;margin-left:0;margin-top:0;width:30.6pt;height:841.9pt;z-index:15765504;mso-position-horizontal-relative:page;mso-position-vertical-relative:page" fillcolor="#8faadc" stroked="f">
            <w10:wrap anchorx="page" anchory="page"/>
          </v:rect>
        </w:pict>
      </w:r>
      <w:r w:rsidR="00C51A2F">
        <w:rPr>
          <w:i/>
        </w:rPr>
        <w:t xml:space="preserve"> </w:t>
      </w:r>
      <w:r w:rsidRPr="00C51A2F">
        <w:rPr>
          <w:i/>
        </w:rPr>
        <w:t xml:space="preserve">um agente, em práticas corruptas, fraudulentas, </w:t>
      </w:r>
      <w:proofErr w:type="spellStart"/>
      <w:r w:rsidRPr="00C51A2F">
        <w:rPr>
          <w:i/>
        </w:rPr>
        <w:t>colusivas</w:t>
      </w:r>
      <w:proofErr w:type="spellEnd"/>
      <w:r w:rsidRPr="00C51A2F">
        <w:rPr>
          <w:i/>
        </w:rPr>
        <w:t>, coercitivas ou obstrutivas ao participar de licitação ou da execução de contratos. Para os propósitos deste item, definem-se as seguintes práticas:</w:t>
      </w:r>
    </w:p>
    <w:p w:rsidR="00230D29" w:rsidRDefault="003226A0">
      <w:pPr>
        <w:pStyle w:val="PargrafodaLista"/>
        <w:numPr>
          <w:ilvl w:val="1"/>
          <w:numId w:val="2"/>
        </w:numPr>
        <w:tabs>
          <w:tab w:val="left" w:pos="1122"/>
          <w:tab w:val="left" w:pos="1123"/>
        </w:tabs>
        <w:spacing w:line="271" w:lineRule="auto"/>
        <w:ind w:firstLine="0"/>
        <w:jc w:val="both"/>
        <w:rPr>
          <w:i/>
        </w:rPr>
      </w:pPr>
      <w:r>
        <w:rPr>
          <w:i/>
          <w:sz w:val="23"/>
        </w:rPr>
        <w:t>“prática corrupta”</w:t>
      </w:r>
      <w:r>
        <w:rPr>
          <w:i/>
        </w:rPr>
        <w:t>: oferecer, dar, receber ou solicitar, direta ou indiretamente, qualquer vantagem com o objetivo de influenciar a ação de servidor público no desempenho de suas atividades;</w:t>
      </w:r>
    </w:p>
    <w:p w:rsidR="00230D29" w:rsidRDefault="003226A0">
      <w:pPr>
        <w:pStyle w:val="PargrafodaLista"/>
        <w:numPr>
          <w:ilvl w:val="1"/>
          <w:numId w:val="2"/>
        </w:numPr>
        <w:tabs>
          <w:tab w:val="left" w:pos="1072"/>
        </w:tabs>
        <w:spacing w:line="273" w:lineRule="auto"/>
        <w:ind w:right="437" w:firstLine="0"/>
        <w:jc w:val="both"/>
        <w:rPr>
          <w:i/>
        </w:rPr>
      </w:pPr>
      <w:r>
        <w:rPr>
          <w:i/>
          <w:sz w:val="23"/>
        </w:rPr>
        <w:t>“prática fraudulenta”</w:t>
      </w:r>
      <w:r>
        <w:rPr>
          <w:i/>
        </w:rPr>
        <w:t>: a falsificação ou omissão dos fatos, com o objetivo de influenciar o processo de licitação ou de execução de contrato;</w:t>
      </w:r>
    </w:p>
    <w:p w:rsidR="00230D29" w:rsidRDefault="003226A0">
      <w:pPr>
        <w:pStyle w:val="PargrafodaLista"/>
        <w:numPr>
          <w:ilvl w:val="1"/>
          <w:numId w:val="2"/>
        </w:numPr>
        <w:tabs>
          <w:tab w:val="left" w:pos="1072"/>
        </w:tabs>
        <w:spacing w:line="273" w:lineRule="auto"/>
        <w:ind w:left="220" w:right="436" w:hanging="1"/>
        <w:jc w:val="both"/>
        <w:rPr>
          <w:i/>
        </w:rPr>
      </w:pPr>
      <w:r>
        <w:rPr>
          <w:i/>
          <w:sz w:val="23"/>
        </w:rPr>
        <w:t>“prática</w:t>
      </w:r>
      <w:r>
        <w:rPr>
          <w:i/>
          <w:spacing w:val="-3"/>
          <w:sz w:val="23"/>
        </w:rPr>
        <w:t xml:space="preserve"> </w:t>
      </w:r>
      <w:proofErr w:type="spellStart"/>
      <w:r>
        <w:rPr>
          <w:i/>
          <w:sz w:val="23"/>
        </w:rPr>
        <w:t>colusiva</w:t>
      </w:r>
      <w:proofErr w:type="spellEnd"/>
      <w:r>
        <w:rPr>
          <w:i/>
          <w:sz w:val="23"/>
        </w:rPr>
        <w:t>”</w:t>
      </w:r>
      <w:r>
        <w:rPr>
          <w:i/>
        </w:rPr>
        <w:t>:</w:t>
      </w:r>
      <w:r>
        <w:rPr>
          <w:i/>
          <w:spacing w:val="-4"/>
        </w:rPr>
        <w:t xml:space="preserve"> </w:t>
      </w:r>
      <w:r>
        <w:rPr>
          <w:i/>
        </w:rPr>
        <w:t>esquematizar</w:t>
      </w:r>
      <w:r>
        <w:rPr>
          <w:i/>
          <w:spacing w:val="-4"/>
        </w:rPr>
        <w:t xml:space="preserve"> </w:t>
      </w:r>
      <w:r>
        <w:rPr>
          <w:i/>
        </w:rPr>
        <w:t>ou</w:t>
      </w:r>
      <w:r>
        <w:rPr>
          <w:i/>
          <w:spacing w:val="-3"/>
        </w:rPr>
        <w:t xml:space="preserve"> </w:t>
      </w:r>
      <w:r>
        <w:rPr>
          <w:i/>
        </w:rPr>
        <w:t>estabelecer</w:t>
      </w:r>
      <w:r>
        <w:rPr>
          <w:i/>
          <w:spacing w:val="-7"/>
        </w:rPr>
        <w:t xml:space="preserve"> </w:t>
      </w:r>
      <w:r>
        <w:rPr>
          <w:i/>
        </w:rPr>
        <w:t>um</w:t>
      </w:r>
      <w:r>
        <w:rPr>
          <w:i/>
          <w:spacing w:val="-4"/>
        </w:rPr>
        <w:t xml:space="preserve"> </w:t>
      </w:r>
      <w:r>
        <w:rPr>
          <w:i/>
        </w:rPr>
        <w:t>acordo</w:t>
      </w:r>
      <w:r>
        <w:rPr>
          <w:i/>
          <w:spacing w:val="-3"/>
        </w:rPr>
        <w:t xml:space="preserve"> </w:t>
      </w:r>
      <w:r>
        <w:rPr>
          <w:i/>
        </w:rPr>
        <w:t>entre</w:t>
      </w:r>
      <w:r>
        <w:rPr>
          <w:i/>
          <w:spacing w:val="-5"/>
        </w:rPr>
        <w:t xml:space="preserve"> </w:t>
      </w:r>
      <w:r>
        <w:rPr>
          <w:i/>
        </w:rPr>
        <w:t>dois</w:t>
      </w:r>
      <w:r>
        <w:rPr>
          <w:i/>
          <w:spacing w:val="-5"/>
        </w:rPr>
        <w:t xml:space="preserve"> </w:t>
      </w:r>
      <w:r>
        <w:rPr>
          <w:i/>
        </w:rPr>
        <w:t>ou</w:t>
      </w:r>
      <w:r>
        <w:rPr>
          <w:i/>
          <w:spacing w:val="-3"/>
        </w:rPr>
        <w:t xml:space="preserve"> </w:t>
      </w:r>
      <w:r>
        <w:rPr>
          <w:i/>
        </w:rPr>
        <w:t>mais</w:t>
      </w:r>
      <w:r>
        <w:rPr>
          <w:i/>
          <w:spacing w:val="-3"/>
        </w:rPr>
        <w:t xml:space="preserve"> </w:t>
      </w:r>
      <w:r>
        <w:rPr>
          <w:i/>
        </w:rPr>
        <w:t>licitantes,</w:t>
      </w:r>
      <w:r>
        <w:rPr>
          <w:i/>
          <w:spacing w:val="-5"/>
        </w:rPr>
        <w:t xml:space="preserve"> </w:t>
      </w:r>
      <w:r>
        <w:rPr>
          <w:i/>
        </w:rPr>
        <w:t>com</w:t>
      </w:r>
      <w:r>
        <w:rPr>
          <w:i/>
          <w:spacing w:val="-7"/>
        </w:rPr>
        <w:t xml:space="preserve"> </w:t>
      </w:r>
      <w:r>
        <w:rPr>
          <w:i/>
        </w:rPr>
        <w:t>ou</w:t>
      </w:r>
      <w:r>
        <w:rPr>
          <w:i/>
          <w:spacing w:val="-6"/>
        </w:rPr>
        <w:t xml:space="preserve"> </w:t>
      </w:r>
      <w:r>
        <w:rPr>
          <w:i/>
        </w:rPr>
        <w:t>sem o conhecimento de representantes ou prepostos do órgão licitador, visando estabelecer preços em níveis artificiais e não competitivos;</w:t>
      </w:r>
    </w:p>
    <w:p w:rsidR="00230D29" w:rsidRDefault="003226A0">
      <w:pPr>
        <w:pStyle w:val="PargrafodaLista"/>
        <w:numPr>
          <w:ilvl w:val="1"/>
          <w:numId w:val="2"/>
        </w:numPr>
        <w:tabs>
          <w:tab w:val="left" w:pos="1072"/>
        </w:tabs>
        <w:spacing w:line="273" w:lineRule="auto"/>
        <w:ind w:firstLine="0"/>
        <w:jc w:val="both"/>
        <w:rPr>
          <w:i/>
        </w:rPr>
      </w:pPr>
      <w:r>
        <w:rPr>
          <w:i/>
          <w:sz w:val="23"/>
        </w:rPr>
        <w:t>“prática coercitiva”</w:t>
      </w:r>
      <w:r>
        <w:rPr>
          <w:i/>
        </w:rPr>
        <w:t xml:space="preserve">: causar dano ou ameaçar causar dano, direta ou indiretamente, às pessoas ou sua propriedade, visando influenciar sua participação em um processo licitatório ou afetar a execução de um </w:t>
      </w:r>
      <w:r>
        <w:rPr>
          <w:i/>
          <w:spacing w:val="-2"/>
        </w:rPr>
        <w:t>contrato.</w:t>
      </w:r>
    </w:p>
    <w:p w:rsidR="00230D29" w:rsidRDefault="003226A0">
      <w:pPr>
        <w:pStyle w:val="PargrafodaLista"/>
        <w:numPr>
          <w:ilvl w:val="1"/>
          <w:numId w:val="2"/>
        </w:numPr>
        <w:tabs>
          <w:tab w:val="left" w:pos="1122"/>
          <w:tab w:val="left" w:pos="1123"/>
        </w:tabs>
        <w:spacing w:line="273" w:lineRule="auto"/>
        <w:ind w:left="220" w:hanging="1"/>
        <w:jc w:val="both"/>
        <w:rPr>
          <w:i/>
        </w:rPr>
      </w:pPr>
      <w:r>
        <w:rPr>
          <w:i/>
          <w:sz w:val="23"/>
        </w:rPr>
        <w:t>“prática obstrutiva”</w:t>
      </w:r>
      <w:r>
        <w:rPr>
          <w:i/>
        </w:rPr>
        <w:t>: (i) destruir, falsificar, alterar ou ocultar provas em inspeções ou fazer declarações falsas aos representantes do Município, com o objetivo de impedir materialmente a fiscalização</w:t>
      </w:r>
      <w:r>
        <w:rPr>
          <w:i/>
          <w:spacing w:val="80"/>
        </w:rPr>
        <w:t xml:space="preserve"> </w:t>
      </w:r>
      <w:r>
        <w:rPr>
          <w:i/>
        </w:rPr>
        <w:t>da execução do recurso; (</w:t>
      </w:r>
      <w:proofErr w:type="spellStart"/>
      <w:proofErr w:type="gramStart"/>
      <w:r>
        <w:rPr>
          <w:i/>
        </w:rPr>
        <w:t>ii</w:t>
      </w:r>
      <w:proofErr w:type="spellEnd"/>
      <w:proofErr w:type="gramEnd"/>
      <w:r>
        <w:rPr>
          <w:i/>
        </w:rPr>
        <w:t>) atos cuja intenção seja impedir materialmente o exercício do direito do Município em promover inspeção</w:t>
      </w:r>
    </w:p>
    <w:p w:rsidR="00230D29" w:rsidRDefault="00C51A2F">
      <w:pPr>
        <w:pStyle w:val="Corpodetexto"/>
        <w:spacing w:before="6"/>
        <w:rPr>
          <w:i/>
          <w:sz w:val="21"/>
        </w:rPr>
      </w:pPr>
      <w:r>
        <w:pict>
          <v:rect id="docshape62" o:spid="_x0000_s1042" style="position:absolute;margin-left:52.55pt;margin-top:14.35pt;width:490.2pt;height:.5pt;z-index:-15694336;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7"/>
        </w:tabs>
        <w:spacing w:before="18" w:after="61"/>
        <w:ind w:right="0"/>
        <w:jc w:val="both"/>
      </w:pPr>
      <w:bookmarkStart w:id="37" w:name="12._DAS_OBRIGAÇÕES_DO_CONTRATANTE"/>
      <w:bookmarkEnd w:id="37"/>
      <w:r>
        <w:rPr>
          <w:spacing w:val="-2"/>
        </w:rPr>
        <w:t>DAS</w:t>
      </w:r>
      <w:r>
        <w:rPr>
          <w:spacing w:val="-8"/>
        </w:rPr>
        <w:t xml:space="preserve"> </w:t>
      </w:r>
      <w:r>
        <w:rPr>
          <w:spacing w:val="-2"/>
        </w:rPr>
        <w:t>OBRIGAÇÕES</w:t>
      </w:r>
      <w:r>
        <w:rPr>
          <w:spacing w:val="-6"/>
        </w:rPr>
        <w:t xml:space="preserve"> </w:t>
      </w:r>
      <w:r>
        <w:rPr>
          <w:spacing w:val="-2"/>
        </w:rPr>
        <w:t>DO</w:t>
      </w:r>
      <w:r>
        <w:rPr>
          <w:spacing w:val="-6"/>
        </w:rPr>
        <w:t xml:space="preserve"> </w:t>
      </w:r>
      <w:r>
        <w:rPr>
          <w:spacing w:val="-2"/>
        </w:rPr>
        <w:t>CONTRATANTE</w:t>
      </w:r>
    </w:p>
    <w:p w:rsidR="00230D29" w:rsidRDefault="00C51A2F">
      <w:pPr>
        <w:pStyle w:val="Corpodetexto"/>
        <w:spacing w:line="20" w:lineRule="exact"/>
        <w:ind w:left="191"/>
        <w:rPr>
          <w:sz w:val="2"/>
        </w:rPr>
      </w:pPr>
      <w:r>
        <w:rPr>
          <w:sz w:val="2"/>
        </w:rPr>
      </w:r>
      <w:r>
        <w:rPr>
          <w:sz w:val="2"/>
        </w:rPr>
        <w:pict>
          <v:group id="docshapegroup63" o:spid="_x0000_s1040" style="width:490.2pt;height:.5pt;mso-position-horizontal-relative:char;mso-position-vertical-relative:line" coordsize="9804,10">
            <v:rect id="docshape64" o:spid="_x0000_s1041" style="position:absolute;width:9804;height:10" fillcolor="black" stroked="f"/>
            <w10:wrap type="none"/>
            <w10:anchorlock/>
          </v:group>
        </w:pict>
      </w:r>
    </w:p>
    <w:p w:rsidR="00230D29" w:rsidRDefault="003226A0">
      <w:pPr>
        <w:pStyle w:val="PargrafodaLista"/>
        <w:numPr>
          <w:ilvl w:val="1"/>
          <w:numId w:val="2"/>
        </w:numPr>
        <w:tabs>
          <w:tab w:val="left" w:pos="1071"/>
          <w:tab w:val="left" w:pos="1072"/>
        </w:tabs>
        <w:spacing w:before="106"/>
        <w:ind w:left="1072" w:right="0"/>
      </w:pPr>
      <w:r>
        <w:t>São</w:t>
      </w:r>
      <w:r>
        <w:rPr>
          <w:spacing w:val="-4"/>
        </w:rPr>
        <w:t xml:space="preserve"> </w:t>
      </w:r>
      <w:r>
        <w:t>obrigações</w:t>
      </w:r>
      <w:r>
        <w:rPr>
          <w:spacing w:val="-3"/>
        </w:rPr>
        <w:t xml:space="preserve"> </w:t>
      </w:r>
      <w:r>
        <w:t>do</w:t>
      </w:r>
      <w:r>
        <w:rPr>
          <w:spacing w:val="-3"/>
        </w:rPr>
        <w:t xml:space="preserve"> </w:t>
      </w:r>
      <w:r>
        <w:rPr>
          <w:spacing w:val="-2"/>
        </w:rPr>
        <w:t>Contratante:</w:t>
      </w:r>
    </w:p>
    <w:p w:rsidR="00230D29" w:rsidRDefault="003226A0">
      <w:pPr>
        <w:pStyle w:val="PargrafodaLista"/>
        <w:numPr>
          <w:ilvl w:val="1"/>
          <w:numId w:val="2"/>
        </w:numPr>
        <w:tabs>
          <w:tab w:val="left" w:pos="1072"/>
        </w:tabs>
        <w:spacing w:before="161" w:line="276" w:lineRule="auto"/>
        <w:ind w:firstLine="0"/>
        <w:jc w:val="both"/>
      </w:pPr>
      <w:r>
        <w:t>Exigir o cumprimento de todas as obrigações assumidas pelo Contratado, de acordo com o contrato e seus anexos;</w:t>
      </w:r>
    </w:p>
    <w:p w:rsidR="00230D29" w:rsidRDefault="003226A0">
      <w:pPr>
        <w:pStyle w:val="PargrafodaLista"/>
        <w:numPr>
          <w:ilvl w:val="1"/>
          <w:numId w:val="2"/>
        </w:numPr>
        <w:tabs>
          <w:tab w:val="left" w:pos="1071"/>
          <w:tab w:val="left" w:pos="1072"/>
        </w:tabs>
        <w:spacing w:before="122"/>
        <w:ind w:left="1072" w:right="0"/>
      </w:pPr>
      <w:r>
        <w:t>Receber</w:t>
      </w:r>
      <w:r>
        <w:rPr>
          <w:spacing w:val="-5"/>
        </w:rPr>
        <w:t xml:space="preserve"> </w:t>
      </w:r>
      <w:r>
        <w:t>o</w:t>
      </w:r>
      <w:r>
        <w:rPr>
          <w:spacing w:val="-3"/>
        </w:rPr>
        <w:t xml:space="preserve"> </w:t>
      </w:r>
      <w:r>
        <w:t>objeto</w:t>
      </w:r>
      <w:r>
        <w:rPr>
          <w:spacing w:val="-6"/>
        </w:rPr>
        <w:t xml:space="preserve"> </w:t>
      </w:r>
      <w:r>
        <w:t>no</w:t>
      </w:r>
      <w:r>
        <w:rPr>
          <w:spacing w:val="-5"/>
        </w:rPr>
        <w:t xml:space="preserve"> </w:t>
      </w:r>
      <w:r>
        <w:t>prazo</w:t>
      </w:r>
      <w:r>
        <w:rPr>
          <w:spacing w:val="-5"/>
        </w:rPr>
        <w:t xml:space="preserve"> </w:t>
      </w:r>
      <w:r>
        <w:t>e</w:t>
      </w:r>
      <w:r>
        <w:rPr>
          <w:spacing w:val="-5"/>
        </w:rPr>
        <w:t xml:space="preserve"> </w:t>
      </w:r>
      <w:r>
        <w:t>condições</w:t>
      </w:r>
      <w:r>
        <w:rPr>
          <w:spacing w:val="-2"/>
        </w:rPr>
        <w:t xml:space="preserve"> </w:t>
      </w:r>
      <w:r>
        <w:t>estabelecidas</w:t>
      </w:r>
      <w:r>
        <w:rPr>
          <w:spacing w:val="-2"/>
        </w:rPr>
        <w:t xml:space="preserve"> </w:t>
      </w:r>
      <w:r>
        <w:t>no</w:t>
      </w:r>
      <w:r>
        <w:rPr>
          <w:spacing w:val="-4"/>
        </w:rPr>
        <w:t xml:space="preserve"> </w:t>
      </w:r>
      <w:r>
        <w:t>Termo</w:t>
      </w:r>
      <w:r>
        <w:rPr>
          <w:spacing w:val="-5"/>
        </w:rPr>
        <w:t xml:space="preserve"> </w:t>
      </w:r>
      <w:r>
        <w:t>de</w:t>
      </w:r>
      <w:r>
        <w:rPr>
          <w:spacing w:val="-4"/>
        </w:rPr>
        <w:t xml:space="preserve"> </w:t>
      </w:r>
      <w:r>
        <w:rPr>
          <w:spacing w:val="-2"/>
        </w:rPr>
        <w:t>Referência;</w:t>
      </w:r>
    </w:p>
    <w:p w:rsidR="00230D29" w:rsidRDefault="003226A0">
      <w:pPr>
        <w:pStyle w:val="PargrafodaLista"/>
        <w:numPr>
          <w:ilvl w:val="1"/>
          <w:numId w:val="2"/>
        </w:numPr>
        <w:tabs>
          <w:tab w:val="left" w:pos="1072"/>
        </w:tabs>
        <w:spacing w:before="158" w:line="276" w:lineRule="auto"/>
        <w:ind w:right="436" w:firstLine="0"/>
        <w:jc w:val="both"/>
      </w:pPr>
      <w:r>
        <w:t>Notificar o Contratado, por escrito, sobre vícios, defeitos ou incorreções verificadas no objeto fornecido, para que seja por ele substituído, reparado ou corrigido, no total ou em parte, às suas expensas;</w:t>
      </w:r>
    </w:p>
    <w:p w:rsidR="00230D29" w:rsidRDefault="003226A0">
      <w:pPr>
        <w:pStyle w:val="PargrafodaLista"/>
        <w:numPr>
          <w:ilvl w:val="1"/>
          <w:numId w:val="2"/>
        </w:numPr>
        <w:tabs>
          <w:tab w:val="left" w:pos="1071"/>
          <w:tab w:val="left" w:pos="1072"/>
        </w:tabs>
        <w:spacing w:before="122"/>
        <w:ind w:left="1072" w:right="0"/>
      </w:pPr>
      <w:r>
        <w:t>Acompanhar</w:t>
      </w:r>
      <w:r>
        <w:rPr>
          <w:spacing w:val="-9"/>
        </w:rPr>
        <w:t xml:space="preserve"> </w:t>
      </w:r>
      <w:r>
        <w:t>e</w:t>
      </w:r>
      <w:r>
        <w:rPr>
          <w:spacing w:val="-5"/>
        </w:rPr>
        <w:t xml:space="preserve"> </w:t>
      </w:r>
      <w:r>
        <w:t>fiscalizar</w:t>
      </w:r>
      <w:r>
        <w:rPr>
          <w:spacing w:val="-3"/>
        </w:rPr>
        <w:t xml:space="preserve"> </w:t>
      </w:r>
      <w:r>
        <w:t>a</w:t>
      </w:r>
      <w:r>
        <w:rPr>
          <w:spacing w:val="-5"/>
        </w:rPr>
        <w:t xml:space="preserve"> </w:t>
      </w:r>
      <w:r>
        <w:t>execução</w:t>
      </w:r>
      <w:r>
        <w:rPr>
          <w:spacing w:val="-4"/>
        </w:rPr>
        <w:t xml:space="preserve"> </w:t>
      </w:r>
      <w:r>
        <w:t>do</w:t>
      </w:r>
      <w:r>
        <w:rPr>
          <w:spacing w:val="-4"/>
        </w:rPr>
        <w:t xml:space="preserve"> </w:t>
      </w:r>
      <w:r>
        <w:t>contrato</w:t>
      </w:r>
      <w:r>
        <w:rPr>
          <w:spacing w:val="-4"/>
        </w:rPr>
        <w:t xml:space="preserve"> </w:t>
      </w:r>
      <w:r>
        <w:t>e</w:t>
      </w:r>
      <w:r>
        <w:rPr>
          <w:spacing w:val="-6"/>
        </w:rPr>
        <w:t xml:space="preserve"> </w:t>
      </w:r>
      <w:r>
        <w:t>o</w:t>
      </w:r>
      <w:r>
        <w:rPr>
          <w:spacing w:val="-4"/>
        </w:rPr>
        <w:t xml:space="preserve"> </w:t>
      </w:r>
      <w:r>
        <w:t>cumprimento</w:t>
      </w:r>
      <w:r>
        <w:rPr>
          <w:spacing w:val="-4"/>
        </w:rPr>
        <w:t xml:space="preserve"> </w:t>
      </w:r>
      <w:r>
        <w:t>das</w:t>
      </w:r>
      <w:r>
        <w:rPr>
          <w:spacing w:val="-3"/>
        </w:rPr>
        <w:t xml:space="preserve"> </w:t>
      </w:r>
      <w:r>
        <w:t>obrigações</w:t>
      </w:r>
      <w:r>
        <w:rPr>
          <w:spacing w:val="-5"/>
        </w:rPr>
        <w:t xml:space="preserve"> </w:t>
      </w:r>
      <w:r>
        <w:t>pelo</w:t>
      </w:r>
      <w:r>
        <w:rPr>
          <w:spacing w:val="-4"/>
        </w:rPr>
        <w:t xml:space="preserve"> </w:t>
      </w:r>
      <w:r>
        <w:rPr>
          <w:spacing w:val="-2"/>
        </w:rPr>
        <w:t>Contratado;</w:t>
      </w:r>
    </w:p>
    <w:p w:rsidR="00230D29" w:rsidRPr="00C51A2F" w:rsidRDefault="003226A0">
      <w:pPr>
        <w:pStyle w:val="PargrafodaLista"/>
        <w:numPr>
          <w:ilvl w:val="1"/>
          <w:numId w:val="2"/>
        </w:numPr>
        <w:tabs>
          <w:tab w:val="left" w:pos="1072"/>
        </w:tabs>
        <w:spacing w:before="159" w:line="276" w:lineRule="auto"/>
        <w:ind w:left="220" w:right="436" w:firstLine="0"/>
        <w:jc w:val="both"/>
      </w:pPr>
      <w:r>
        <w:t xml:space="preserve">Efetuar o pagamento ao Contratado do valor correspondente ao fornecimento do objeto, no prazo, forma e condições estabelecidos no presente </w:t>
      </w:r>
      <w:r w:rsidRPr="00C51A2F">
        <w:t xml:space="preserve">Contrato </w:t>
      </w:r>
      <w:r w:rsidRPr="00C51A2F">
        <w:rPr>
          <w:color w:val="000000"/>
          <w:shd w:val="clear" w:color="auto" w:fill="FFFF00"/>
        </w:rPr>
        <w:t>e no Termo de Referência</w:t>
      </w:r>
      <w:r w:rsidRPr="00C51A2F">
        <w:rPr>
          <w:color w:val="000000"/>
        </w:rPr>
        <w:t>.</w:t>
      </w:r>
    </w:p>
    <w:p w:rsidR="00230D29" w:rsidRDefault="003226A0">
      <w:pPr>
        <w:pStyle w:val="PargrafodaLista"/>
        <w:numPr>
          <w:ilvl w:val="1"/>
          <w:numId w:val="2"/>
        </w:numPr>
        <w:tabs>
          <w:tab w:val="left" w:pos="1071"/>
          <w:tab w:val="left" w:pos="1072"/>
        </w:tabs>
        <w:spacing w:before="121"/>
        <w:ind w:left="1072" w:right="0"/>
      </w:pPr>
      <w:r>
        <w:t>Aplicar</w:t>
      </w:r>
      <w:r>
        <w:rPr>
          <w:spacing w:val="-5"/>
        </w:rPr>
        <w:t xml:space="preserve"> </w:t>
      </w:r>
      <w:r>
        <w:t>ao</w:t>
      </w:r>
      <w:r>
        <w:rPr>
          <w:spacing w:val="-4"/>
        </w:rPr>
        <w:t xml:space="preserve"> </w:t>
      </w:r>
      <w:r>
        <w:t>Contratado</w:t>
      </w:r>
      <w:r>
        <w:rPr>
          <w:spacing w:val="-3"/>
        </w:rPr>
        <w:t xml:space="preserve"> </w:t>
      </w:r>
      <w:r>
        <w:t>as</w:t>
      </w:r>
      <w:r>
        <w:rPr>
          <w:spacing w:val="-5"/>
        </w:rPr>
        <w:t xml:space="preserve"> </w:t>
      </w:r>
      <w:r>
        <w:t>sanções</w:t>
      </w:r>
      <w:r>
        <w:rPr>
          <w:spacing w:val="-3"/>
        </w:rPr>
        <w:t xml:space="preserve"> </w:t>
      </w:r>
      <w:r>
        <w:t>previstas</w:t>
      </w:r>
      <w:r>
        <w:rPr>
          <w:spacing w:val="-2"/>
        </w:rPr>
        <w:t xml:space="preserve"> </w:t>
      </w:r>
      <w:r>
        <w:t>na</w:t>
      </w:r>
      <w:r>
        <w:rPr>
          <w:spacing w:val="-7"/>
        </w:rPr>
        <w:t xml:space="preserve"> </w:t>
      </w:r>
      <w:r>
        <w:t>lei</w:t>
      </w:r>
      <w:r>
        <w:rPr>
          <w:spacing w:val="-4"/>
        </w:rPr>
        <w:t xml:space="preserve"> </w:t>
      </w:r>
      <w:r>
        <w:t>e</w:t>
      </w:r>
      <w:r>
        <w:rPr>
          <w:spacing w:val="-5"/>
        </w:rPr>
        <w:t xml:space="preserve"> </w:t>
      </w:r>
      <w:r>
        <w:t>neste</w:t>
      </w:r>
      <w:r>
        <w:rPr>
          <w:spacing w:val="-4"/>
        </w:rPr>
        <w:t xml:space="preserve"> </w:t>
      </w:r>
      <w:r>
        <w:rPr>
          <w:spacing w:val="-2"/>
        </w:rPr>
        <w:t>Contrato;</w:t>
      </w:r>
    </w:p>
    <w:p w:rsidR="00230D29" w:rsidRDefault="003226A0">
      <w:pPr>
        <w:pStyle w:val="PargrafodaLista"/>
        <w:numPr>
          <w:ilvl w:val="1"/>
          <w:numId w:val="2"/>
        </w:numPr>
        <w:tabs>
          <w:tab w:val="left" w:pos="1072"/>
        </w:tabs>
        <w:spacing w:before="159" w:line="276" w:lineRule="auto"/>
        <w:ind w:right="436" w:firstLine="0"/>
        <w:jc w:val="both"/>
      </w:pPr>
      <w:r>
        <w:t>Cientificar o órgão de representação judicial da Advocacia-Geral da União para adoção das medidas cabíveis quando do descumprimento de obrigações pelo Contratado;</w:t>
      </w:r>
    </w:p>
    <w:p w:rsidR="00230D29" w:rsidRDefault="003226A0">
      <w:pPr>
        <w:pStyle w:val="PargrafodaLista"/>
        <w:numPr>
          <w:ilvl w:val="1"/>
          <w:numId w:val="2"/>
        </w:numPr>
        <w:tabs>
          <w:tab w:val="left" w:pos="1072"/>
        </w:tabs>
        <w:spacing w:before="121" w:line="276" w:lineRule="auto"/>
        <w:ind w:firstLine="0"/>
        <w:jc w:val="both"/>
      </w:pPr>
      <w:r>
        <w:t>Explicitamente emitir decisão sobre todas as solicitações e reclamações relacionadas à execução do presente Contrato, ressalvados os requerimentos manifestamente impertinentes, meramente protelatórios</w:t>
      </w:r>
      <w:r>
        <w:rPr>
          <w:spacing w:val="40"/>
        </w:rPr>
        <w:t xml:space="preserve"> </w:t>
      </w:r>
      <w:r>
        <w:t>ou de nenhum interesse para a boa execução do ajuste.</w:t>
      </w:r>
    </w:p>
    <w:p w:rsidR="00230D29" w:rsidRDefault="003226A0">
      <w:pPr>
        <w:pStyle w:val="PargrafodaLista"/>
        <w:numPr>
          <w:ilvl w:val="1"/>
          <w:numId w:val="2"/>
        </w:numPr>
        <w:tabs>
          <w:tab w:val="left" w:pos="1123"/>
        </w:tabs>
        <w:spacing w:before="120" w:line="273" w:lineRule="auto"/>
        <w:ind w:right="434" w:firstLine="0"/>
        <w:jc w:val="both"/>
      </w:pPr>
      <w:r>
        <w:t>A Administração terá o prazo de 30 dias, a contar da data do protocolo do requerimento para decidir, admitida a prorrogação motivada, por igual período.</w:t>
      </w:r>
    </w:p>
    <w:p w:rsidR="00C51A2F" w:rsidRPr="00C51A2F" w:rsidRDefault="00C51A2F" w:rsidP="00C51A2F">
      <w:pPr>
        <w:pStyle w:val="PargrafodaLista"/>
        <w:tabs>
          <w:tab w:val="left" w:pos="1072"/>
        </w:tabs>
        <w:spacing w:before="7" w:line="276" w:lineRule="auto"/>
        <w:jc w:val="left"/>
        <w:rPr>
          <w:sz w:val="20"/>
        </w:rPr>
      </w:pPr>
    </w:p>
    <w:p w:rsidR="00C51A2F" w:rsidRPr="00C51A2F" w:rsidRDefault="00C51A2F" w:rsidP="00C51A2F">
      <w:pPr>
        <w:pStyle w:val="PargrafodaLista"/>
        <w:tabs>
          <w:tab w:val="left" w:pos="1072"/>
        </w:tabs>
        <w:spacing w:before="7" w:line="276" w:lineRule="auto"/>
        <w:jc w:val="left"/>
        <w:rPr>
          <w:sz w:val="20"/>
        </w:rPr>
      </w:pPr>
    </w:p>
    <w:p w:rsidR="00C51A2F" w:rsidRPr="00C51A2F" w:rsidRDefault="00C51A2F" w:rsidP="00C51A2F">
      <w:pPr>
        <w:pStyle w:val="PargrafodaLista"/>
        <w:tabs>
          <w:tab w:val="left" w:pos="1072"/>
        </w:tabs>
        <w:spacing w:before="7" w:line="276" w:lineRule="auto"/>
        <w:jc w:val="left"/>
        <w:rPr>
          <w:sz w:val="20"/>
        </w:rPr>
      </w:pPr>
    </w:p>
    <w:p w:rsidR="00230D29" w:rsidRPr="00C51A2F" w:rsidRDefault="003226A0" w:rsidP="00C51A2F">
      <w:pPr>
        <w:pStyle w:val="PargrafodaLista"/>
        <w:numPr>
          <w:ilvl w:val="1"/>
          <w:numId w:val="2"/>
        </w:numPr>
        <w:tabs>
          <w:tab w:val="left" w:pos="1072"/>
        </w:tabs>
        <w:spacing w:before="8" w:line="276" w:lineRule="auto"/>
        <w:ind w:firstLine="0"/>
        <w:jc w:val="both"/>
        <w:rPr>
          <w:sz w:val="16"/>
        </w:rPr>
      </w:pPr>
      <w:r>
        <w:t xml:space="preserve">Responder eventuais pedidos de reestabelecimento do equilíbrio econômico-financeiro feitos pelo contratado no prazo máximo de 30 </w:t>
      </w:r>
      <w:proofErr w:type="gramStart"/>
      <w:r>
        <w:t>dias.</w:t>
      </w:r>
      <w:proofErr w:type="gramEnd"/>
      <w:r>
        <w:rPr>
          <w:noProof/>
          <w:lang w:eastAsia="pt-BR"/>
        </w:rPr>
        <w:drawing>
          <wp:anchor distT="0" distB="0" distL="0" distR="0" simplePos="0" relativeHeight="15767552" behindDoc="0" locked="0" layoutInCell="1" allowOverlap="1" wp14:anchorId="46B00318" wp14:editId="69739817">
            <wp:simplePos x="0" y="0"/>
            <wp:positionH relativeFrom="page">
              <wp:posOffset>770992</wp:posOffset>
            </wp:positionH>
            <wp:positionV relativeFrom="page">
              <wp:posOffset>418450</wp:posOffset>
            </wp:positionV>
            <wp:extent cx="733104" cy="768973"/>
            <wp:effectExtent l="0" t="0" r="0" b="0"/>
            <wp:wrapNone/>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68064" behindDoc="0" locked="0" layoutInCell="1" allowOverlap="1" wp14:anchorId="129EAB89" wp14:editId="6C275FF0">
            <wp:simplePos x="0" y="0"/>
            <wp:positionH relativeFrom="page">
              <wp:posOffset>6119936</wp:posOffset>
            </wp:positionH>
            <wp:positionV relativeFrom="page">
              <wp:posOffset>424155</wp:posOffset>
            </wp:positionV>
            <wp:extent cx="782693" cy="813170"/>
            <wp:effectExtent l="0" t="0" r="0" b="0"/>
            <wp:wrapNone/>
            <wp:docPr id="5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66" o:spid="_x0000_s1038" style="position:absolute;left:0;text-align:left;margin-left:0;margin-top:0;width:30.6pt;height:841.9pt;z-index:15768576;mso-position-horizontal-relative:page;mso-position-vertical-relative:page" fillcolor="#8faadc" stroked="f">
            <w10:wrap anchorx="page" anchory="page"/>
          </v:rect>
        </w:pict>
      </w:r>
    </w:p>
    <w:p w:rsidR="00230D29" w:rsidRDefault="003226A0">
      <w:pPr>
        <w:pStyle w:val="PargrafodaLista"/>
        <w:numPr>
          <w:ilvl w:val="1"/>
          <w:numId w:val="2"/>
        </w:numPr>
        <w:tabs>
          <w:tab w:val="left" w:pos="1072"/>
        </w:tabs>
        <w:spacing w:line="276" w:lineRule="auto"/>
        <w:ind w:firstLine="0"/>
        <w:jc w:val="both"/>
        <w:rPr>
          <w:i/>
        </w:rPr>
      </w:pPr>
      <w:r>
        <w:rPr>
          <w:i/>
        </w:rPr>
        <w:t>Notificar os emitentes das garantias quanto ao início de processo administrativo para apuração de descumprimento de cláusulas contratuais.</w:t>
      </w:r>
    </w:p>
    <w:p w:rsidR="00230D29" w:rsidRDefault="003226A0">
      <w:pPr>
        <w:pStyle w:val="PargrafodaLista"/>
        <w:numPr>
          <w:ilvl w:val="1"/>
          <w:numId w:val="2"/>
        </w:numPr>
        <w:tabs>
          <w:tab w:val="left" w:pos="1072"/>
        </w:tabs>
        <w:spacing w:before="122" w:line="276" w:lineRule="auto"/>
        <w:ind w:right="434" w:firstLine="0"/>
        <w:jc w:val="both"/>
      </w:pPr>
      <w:r>
        <w:t>A Administração não responderá por quaisquer compromissos assumidos pelo Contratado com terceiros, ainda que</w:t>
      </w:r>
      <w:r>
        <w:rPr>
          <w:spacing w:val="-1"/>
        </w:rPr>
        <w:t xml:space="preserve"> </w:t>
      </w:r>
      <w:r>
        <w:t>vinculados à execução do contrato, bem como</w:t>
      </w:r>
      <w:r>
        <w:rPr>
          <w:spacing w:val="-2"/>
        </w:rPr>
        <w:t xml:space="preserve"> </w:t>
      </w:r>
      <w:r>
        <w:t>por</w:t>
      </w:r>
      <w:r>
        <w:rPr>
          <w:spacing w:val="-1"/>
        </w:rPr>
        <w:t xml:space="preserve"> </w:t>
      </w:r>
      <w:r>
        <w:t>qualquer dano causado a terceiros em decorrência de ato do Contratado, de seus empregados, prepostos ou subordinados.</w:t>
      </w:r>
    </w:p>
    <w:p w:rsidR="00230D29" w:rsidRDefault="00C51A2F">
      <w:pPr>
        <w:pStyle w:val="Corpodetexto"/>
        <w:spacing w:before="1"/>
        <w:rPr>
          <w:sz w:val="8"/>
        </w:rPr>
      </w:pPr>
      <w:r>
        <w:pict>
          <v:rect id="docshape67" o:spid="_x0000_s1037" style="position:absolute;margin-left:52.55pt;margin-top:6.15pt;width:490.2pt;height:.5pt;z-index:-15691264;mso-wrap-distance-left:0;mso-wrap-distance-right:0;mso-position-horizontal-relative:page" fillcolor="black" stroked="f">
            <w10:wrap type="topAndBottom" anchorx="page"/>
          </v:rect>
        </w:pict>
      </w:r>
    </w:p>
    <w:p w:rsidR="00230D29" w:rsidRDefault="003226A0">
      <w:pPr>
        <w:pStyle w:val="PargrafodaLista"/>
        <w:numPr>
          <w:ilvl w:val="0"/>
          <w:numId w:val="2"/>
        </w:numPr>
        <w:tabs>
          <w:tab w:val="left" w:pos="787"/>
        </w:tabs>
        <w:spacing w:before="18" w:after="61"/>
        <w:ind w:right="0"/>
        <w:jc w:val="both"/>
      </w:pPr>
      <w:bookmarkStart w:id="38" w:name="13._DAS_OBRIGAÇÕES_DO_CONTRATADO"/>
      <w:bookmarkEnd w:id="38"/>
      <w:r>
        <w:rPr>
          <w:spacing w:val="-2"/>
        </w:rPr>
        <w:t>DAS</w:t>
      </w:r>
      <w:r>
        <w:rPr>
          <w:spacing w:val="-8"/>
        </w:rPr>
        <w:t xml:space="preserve"> </w:t>
      </w:r>
      <w:r>
        <w:rPr>
          <w:spacing w:val="-2"/>
        </w:rPr>
        <w:t>OBRIGAÇÕES</w:t>
      </w:r>
      <w:r>
        <w:rPr>
          <w:spacing w:val="-6"/>
        </w:rPr>
        <w:t xml:space="preserve"> </w:t>
      </w:r>
      <w:r>
        <w:rPr>
          <w:spacing w:val="-2"/>
        </w:rPr>
        <w:t>DO</w:t>
      </w:r>
      <w:r>
        <w:rPr>
          <w:spacing w:val="-6"/>
        </w:rPr>
        <w:t xml:space="preserve"> </w:t>
      </w:r>
      <w:r>
        <w:rPr>
          <w:spacing w:val="-2"/>
        </w:rPr>
        <w:t>CONTRATADO</w:t>
      </w:r>
    </w:p>
    <w:p w:rsidR="00230D29" w:rsidRDefault="00C51A2F">
      <w:pPr>
        <w:pStyle w:val="Corpodetexto"/>
        <w:spacing w:line="20" w:lineRule="exact"/>
        <w:ind w:left="191"/>
        <w:rPr>
          <w:sz w:val="2"/>
        </w:rPr>
      </w:pPr>
      <w:r>
        <w:rPr>
          <w:sz w:val="2"/>
        </w:rPr>
      </w:r>
      <w:r>
        <w:rPr>
          <w:sz w:val="2"/>
        </w:rPr>
        <w:pict>
          <v:group id="docshapegroup68" o:spid="_x0000_s1035" style="width:490.2pt;height:.5pt;mso-position-horizontal-relative:char;mso-position-vertical-relative:line" coordsize="9804,10">
            <v:rect id="docshape69" o:spid="_x0000_s1036" style="position:absolute;width:9804;height:10" fillcolor="black" stroked="f"/>
            <w10:wrap type="none"/>
            <w10:anchorlock/>
          </v:group>
        </w:pict>
      </w:r>
    </w:p>
    <w:p w:rsidR="00230D29" w:rsidRDefault="003226A0">
      <w:pPr>
        <w:pStyle w:val="PargrafodaLista"/>
        <w:numPr>
          <w:ilvl w:val="1"/>
          <w:numId w:val="2"/>
        </w:numPr>
        <w:tabs>
          <w:tab w:val="left" w:pos="1072"/>
        </w:tabs>
        <w:spacing w:before="106" w:line="276" w:lineRule="auto"/>
        <w:ind w:firstLine="0"/>
        <w:jc w:val="both"/>
      </w:pPr>
      <w:r>
        <w:t>O Contratado deve cumprir todas as obrigações constantes deste Contrato e em seus anexos, assumindo como exclusivamente seus os riscos e as despesas decorrentes da boa e perfeita execução do objeto, observando, ainda, as obrigações a seguir dispostas:</w:t>
      </w:r>
    </w:p>
    <w:p w:rsidR="00230D29" w:rsidRDefault="003226A0">
      <w:pPr>
        <w:pStyle w:val="PargrafodaLista"/>
        <w:numPr>
          <w:ilvl w:val="1"/>
          <w:numId w:val="2"/>
        </w:numPr>
        <w:tabs>
          <w:tab w:val="left" w:pos="1072"/>
        </w:tabs>
        <w:spacing w:before="120"/>
        <w:ind w:firstLine="0"/>
        <w:jc w:val="both"/>
        <w:rPr>
          <w:i/>
        </w:rPr>
      </w:pPr>
      <w:r>
        <w:rPr>
          <w:i/>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Pr>
          <w:i/>
        </w:rPr>
        <w:t>a</w:t>
      </w:r>
      <w:proofErr w:type="gramEnd"/>
      <w:r>
        <w:rPr>
          <w:i/>
        </w:rPr>
        <w:t>: marca, fabricante, modelo, procedência e prazo de garantia ou validade;</w:t>
      </w:r>
    </w:p>
    <w:p w:rsidR="00230D29" w:rsidRDefault="003226A0">
      <w:pPr>
        <w:pStyle w:val="PargrafodaLista"/>
        <w:numPr>
          <w:ilvl w:val="1"/>
          <w:numId w:val="2"/>
        </w:numPr>
        <w:tabs>
          <w:tab w:val="left" w:pos="1072"/>
        </w:tabs>
        <w:spacing w:before="121" w:line="276" w:lineRule="auto"/>
        <w:ind w:right="438" w:firstLine="0"/>
        <w:jc w:val="both"/>
      </w:pPr>
      <w:r>
        <w:t>Responsabilizar-se pelos vícios e danos decorrentes do objeto, de acordo com o Código de Defesa</w:t>
      </w:r>
      <w:r>
        <w:rPr>
          <w:spacing w:val="40"/>
        </w:rPr>
        <w:t xml:space="preserve"> </w:t>
      </w:r>
      <w:r>
        <w:t>do Consumidor (</w:t>
      </w:r>
      <w:hyperlink r:id="rId37">
        <w:r>
          <w:rPr>
            <w:color w:val="0000FF"/>
            <w:u w:val="single" w:color="0000FF"/>
          </w:rPr>
          <w:t>Lei nº 8.078, de 1990</w:t>
        </w:r>
      </w:hyperlink>
      <w:r>
        <w:t>);</w:t>
      </w:r>
    </w:p>
    <w:p w:rsidR="00230D29" w:rsidRDefault="003226A0">
      <w:pPr>
        <w:pStyle w:val="PargrafodaLista"/>
        <w:numPr>
          <w:ilvl w:val="1"/>
          <w:numId w:val="2"/>
        </w:numPr>
        <w:tabs>
          <w:tab w:val="left" w:pos="1072"/>
        </w:tabs>
        <w:spacing w:before="119" w:line="276" w:lineRule="auto"/>
        <w:ind w:right="433" w:firstLine="0"/>
        <w:jc w:val="both"/>
      </w:pPr>
      <w:r>
        <w:t>Comunicar ao contratante, no prazo máximo de 24 (vinte e quatro) horas que antecede a data da entrega, os motivos que impossibilitem o cumprimento do prazo previsto, com a devida comprovação;</w:t>
      </w:r>
    </w:p>
    <w:p w:rsidR="00230D29" w:rsidRDefault="003226A0">
      <w:pPr>
        <w:pStyle w:val="PargrafodaLista"/>
        <w:numPr>
          <w:ilvl w:val="1"/>
          <w:numId w:val="2"/>
        </w:numPr>
        <w:tabs>
          <w:tab w:val="left" w:pos="1072"/>
        </w:tabs>
        <w:spacing w:before="122" w:line="276" w:lineRule="auto"/>
        <w:ind w:right="434" w:firstLine="0"/>
        <w:jc w:val="both"/>
      </w:pPr>
      <w:r>
        <w:t>Atender às determinações regulares emitidas pelo fiscal ou gestor do contrato ou autoridade superior (</w:t>
      </w:r>
      <w:hyperlink r:id="rId38" w:anchor="art137">
        <w:r>
          <w:rPr>
            <w:color w:val="FF0000"/>
            <w:u w:val="single" w:color="FF0000"/>
          </w:rPr>
          <w:t>art. 137, II, da Lei n.º 14.133, de 2021</w:t>
        </w:r>
      </w:hyperlink>
      <w:r>
        <w:t xml:space="preserve">) e prestar todo esclarecimento ou informação por eles </w:t>
      </w:r>
      <w:r>
        <w:rPr>
          <w:spacing w:val="-2"/>
        </w:rPr>
        <w:t>solicitados;</w:t>
      </w:r>
    </w:p>
    <w:p w:rsidR="00230D29" w:rsidRDefault="003226A0">
      <w:pPr>
        <w:pStyle w:val="PargrafodaLista"/>
        <w:numPr>
          <w:ilvl w:val="1"/>
          <w:numId w:val="2"/>
        </w:numPr>
        <w:tabs>
          <w:tab w:val="left" w:pos="1072"/>
        </w:tabs>
        <w:spacing w:before="119" w:line="276" w:lineRule="auto"/>
        <w:ind w:right="436" w:firstLine="0"/>
        <w:jc w:val="both"/>
      </w:pPr>
      <w:r>
        <w:t>Reparar, corrigir, remover, reconstruir ou substituir, às suas expensas, no total ou em parte, no</w:t>
      </w:r>
      <w:r>
        <w:rPr>
          <w:spacing w:val="40"/>
        </w:rPr>
        <w:t xml:space="preserve"> </w:t>
      </w:r>
      <w:r>
        <w:t>prazo fixado pelo fiscal do contrato, os bens nos quais se verificarem vícios, defeitos ou incorreções resultantes da execução ou dos materiais empregados;</w:t>
      </w:r>
    </w:p>
    <w:p w:rsidR="00230D29" w:rsidRDefault="003226A0">
      <w:pPr>
        <w:pStyle w:val="PargrafodaLista"/>
        <w:numPr>
          <w:ilvl w:val="1"/>
          <w:numId w:val="2"/>
        </w:numPr>
        <w:tabs>
          <w:tab w:val="left" w:pos="1072"/>
        </w:tabs>
        <w:spacing w:before="120" w:line="276" w:lineRule="auto"/>
        <w:ind w:firstLine="0"/>
        <w:jc w:val="both"/>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230D29" w:rsidRDefault="003226A0">
      <w:pPr>
        <w:pStyle w:val="PargrafodaLista"/>
        <w:numPr>
          <w:ilvl w:val="1"/>
          <w:numId w:val="2"/>
        </w:numPr>
        <w:tabs>
          <w:tab w:val="left" w:pos="1072"/>
        </w:tabs>
        <w:spacing w:before="121" w:line="276" w:lineRule="auto"/>
        <w:ind w:left="220" w:right="436" w:hanging="1"/>
        <w:jc w:val="both"/>
      </w:pPr>
      <w: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w:t>
      </w:r>
      <w:r>
        <w:rPr>
          <w:spacing w:val="40"/>
        </w:rPr>
        <w:t xml:space="preserve"> </w:t>
      </w:r>
      <w:r>
        <w:t>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00230D29" w:rsidRDefault="003226A0">
      <w:pPr>
        <w:pStyle w:val="PargrafodaLista"/>
        <w:numPr>
          <w:ilvl w:val="1"/>
          <w:numId w:val="2"/>
        </w:numPr>
        <w:tabs>
          <w:tab w:val="left" w:pos="1072"/>
        </w:tabs>
        <w:spacing w:before="120" w:line="276" w:lineRule="auto"/>
        <w:ind w:right="437" w:firstLine="0"/>
        <w:jc w:val="both"/>
      </w:pPr>
      <w:r>
        <w:t>Responsabilizar-se pelo cumprimento de todas as obrigações trabalhistas, previdenciárias, fiscais, comerciais</w:t>
      </w:r>
      <w:r>
        <w:rPr>
          <w:spacing w:val="-1"/>
        </w:rPr>
        <w:t xml:space="preserve"> </w:t>
      </w:r>
      <w:r>
        <w:t>e</w:t>
      </w:r>
      <w:r>
        <w:rPr>
          <w:spacing w:val="-3"/>
        </w:rPr>
        <w:t xml:space="preserve"> </w:t>
      </w:r>
      <w:r>
        <w:t>as</w:t>
      </w:r>
      <w:r>
        <w:rPr>
          <w:spacing w:val="-1"/>
        </w:rPr>
        <w:t xml:space="preserve"> </w:t>
      </w:r>
      <w:r>
        <w:t>demais</w:t>
      </w:r>
      <w:r>
        <w:rPr>
          <w:spacing w:val="-1"/>
        </w:rPr>
        <w:t xml:space="preserve"> </w:t>
      </w:r>
      <w:r>
        <w:t>previstas</w:t>
      </w:r>
      <w:r>
        <w:rPr>
          <w:spacing w:val="-1"/>
        </w:rPr>
        <w:t xml:space="preserve"> </w:t>
      </w:r>
      <w:r>
        <w:t>em</w:t>
      </w:r>
      <w:r>
        <w:rPr>
          <w:spacing w:val="-1"/>
        </w:rPr>
        <w:t xml:space="preserve"> </w:t>
      </w:r>
      <w:r>
        <w:t>legislação específica,</w:t>
      </w:r>
      <w:r>
        <w:rPr>
          <w:spacing w:val="-1"/>
        </w:rPr>
        <w:t xml:space="preserve"> </w:t>
      </w:r>
      <w:r>
        <w:t>cuja</w:t>
      </w:r>
      <w:r>
        <w:rPr>
          <w:spacing w:val="-3"/>
        </w:rPr>
        <w:t xml:space="preserve"> </w:t>
      </w:r>
      <w:r>
        <w:t>inadimplência</w:t>
      </w:r>
      <w:r>
        <w:rPr>
          <w:spacing w:val="-3"/>
        </w:rPr>
        <w:t xml:space="preserve"> </w:t>
      </w:r>
      <w:r>
        <w:t>não</w:t>
      </w:r>
      <w:r>
        <w:rPr>
          <w:spacing w:val="-2"/>
        </w:rPr>
        <w:t xml:space="preserve"> </w:t>
      </w:r>
      <w:r>
        <w:t>transfere</w:t>
      </w:r>
      <w:r>
        <w:rPr>
          <w:spacing w:val="-3"/>
        </w:rPr>
        <w:t xml:space="preserve"> </w:t>
      </w:r>
      <w:r>
        <w:t>a</w:t>
      </w:r>
      <w:r>
        <w:rPr>
          <w:spacing w:val="-3"/>
        </w:rPr>
        <w:t xml:space="preserve"> </w:t>
      </w:r>
      <w:r>
        <w:t>responsabilidade ao contratante e não poderá onerar o objeto do contrato;</w:t>
      </w:r>
    </w:p>
    <w:p w:rsidR="00C51A2F" w:rsidRPr="00C51A2F" w:rsidRDefault="003226A0">
      <w:pPr>
        <w:pStyle w:val="PargrafodaLista"/>
        <w:numPr>
          <w:ilvl w:val="1"/>
          <w:numId w:val="2"/>
        </w:numPr>
        <w:tabs>
          <w:tab w:val="left" w:pos="1072"/>
        </w:tabs>
        <w:spacing w:before="120" w:line="273" w:lineRule="auto"/>
        <w:ind w:firstLine="0"/>
        <w:jc w:val="both"/>
      </w:pPr>
      <w:r>
        <w:t xml:space="preserve">Comunicar ao Fiscal do contrato, no prazo de 24 (vinte e quatro) horas, qualquer </w:t>
      </w:r>
      <w:proofErr w:type="gramStart"/>
      <w:r>
        <w:t>ocorrência</w:t>
      </w:r>
      <w:proofErr w:type="gramEnd"/>
      <w:r>
        <w:rPr>
          <w:spacing w:val="40"/>
        </w:rPr>
        <w:t xml:space="preserve"> </w:t>
      </w:r>
    </w:p>
    <w:p w:rsidR="00C51A2F" w:rsidRPr="00C51A2F" w:rsidRDefault="00C51A2F" w:rsidP="00C51A2F">
      <w:pPr>
        <w:pStyle w:val="PargrafodaLista"/>
        <w:tabs>
          <w:tab w:val="left" w:pos="1072"/>
        </w:tabs>
        <w:spacing w:before="120" w:line="273" w:lineRule="auto"/>
        <w:jc w:val="left"/>
      </w:pPr>
    </w:p>
    <w:p w:rsidR="00C51A2F" w:rsidRPr="00C51A2F" w:rsidRDefault="00C51A2F" w:rsidP="00C51A2F">
      <w:pPr>
        <w:pStyle w:val="PargrafodaLista"/>
        <w:tabs>
          <w:tab w:val="left" w:pos="1072"/>
        </w:tabs>
        <w:spacing w:before="120" w:line="273" w:lineRule="auto"/>
        <w:jc w:val="left"/>
      </w:pPr>
    </w:p>
    <w:p w:rsidR="00230D29" w:rsidRDefault="003226A0" w:rsidP="00C51A2F">
      <w:pPr>
        <w:pStyle w:val="PargrafodaLista"/>
        <w:tabs>
          <w:tab w:val="left" w:pos="1072"/>
        </w:tabs>
        <w:spacing w:before="120" w:line="273" w:lineRule="auto"/>
        <w:jc w:val="left"/>
        <w:rPr>
          <w:sz w:val="16"/>
        </w:rPr>
      </w:pPr>
      <w:proofErr w:type="gramStart"/>
      <w:r>
        <w:t>anormal</w:t>
      </w:r>
      <w:proofErr w:type="gramEnd"/>
      <w:r>
        <w:t xml:space="preserve"> ou acidente que se verifique no local da execução do objeto contratual.</w:t>
      </w:r>
      <w:r>
        <w:rPr>
          <w:noProof/>
          <w:lang w:eastAsia="pt-BR"/>
        </w:rPr>
        <w:drawing>
          <wp:anchor distT="0" distB="0" distL="0" distR="0" simplePos="0" relativeHeight="15770112" behindDoc="0" locked="0" layoutInCell="1" allowOverlap="1" wp14:anchorId="30E4EEDA" wp14:editId="59ABDF29">
            <wp:simplePos x="0" y="0"/>
            <wp:positionH relativeFrom="page">
              <wp:posOffset>770992</wp:posOffset>
            </wp:positionH>
            <wp:positionV relativeFrom="page">
              <wp:posOffset>418450</wp:posOffset>
            </wp:positionV>
            <wp:extent cx="733104" cy="768973"/>
            <wp:effectExtent l="0" t="0" r="0" b="0"/>
            <wp:wrapNone/>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70624" behindDoc="0" locked="0" layoutInCell="1" allowOverlap="1" wp14:anchorId="319D0A0D" wp14:editId="70976C9C">
            <wp:simplePos x="0" y="0"/>
            <wp:positionH relativeFrom="page">
              <wp:posOffset>6119936</wp:posOffset>
            </wp:positionH>
            <wp:positionV relativeFrom="page">
              <wp:posOffset>424155</wp:posOffset>
            </wp:positionV>
            <wp:extent cx="782693" cy="813170"/>
            <wp:effectExtent l="0" t="0" r="0" b="0"/>
            <wp:wrapNone/>
            <wp:docPr id="5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71" o:spid="_x0000_s1033" style="position:absolute;left:0;text-align:left;margin-left:0;margin-top:0;width:30.6pt;height:841.9pt;z-index:15771136;mso-position-horizontal-relative:page;mso-position-vertical-relative:page" fillcolor="#8faadc" stroked="f">
            <w10:wrap anchorx="page" anchory="page"/>
          </v:rect>
        </w:pict>
      </w:r>
    </w:p>
    <w:p w:rsidR="00230D29" w:rsidRDefault="003226A0">
      <w:pPr>
        <w:pStyle w:val="PargrafodaLista"/>
        <w:numPr>
          <w:ilvl w:val="1"/>
          <w:numId w:val="2"/>
        </w:numPr>
        <w:tabs>
          <w:tab w:val="left" w:pos="1072"/>
        </w:tabs>
        <w:spacing w:line="276" w:lineRule="auto"/>
        <w:ind w:right="433" w:firstLine="0"/>
        <w:jc w:val="both"/>
      </w:pPr>
      <w:r>
        <w:t>Paralisar, por determinação do contratante, qualquer atividade que não esteja sendo executada de acordo com a boa técnica ou que ponha em risco a segurança de pessoas ou bens de terceiros.</w:t>
      </w:r>
    </w:p>
    <w:p w:rsidR="00230D29" w:rsidRDefault="003226A0">
      <w:pPr>
        <w:pStyle w:val="PargrafodaLista"/>
        <w:numPr>
          <w:ilvl w:val="1"/>
          <w:numId w:val="2"/>
        </w:numPr>
        <w:tabs>
          <w:tab w:val="left" w:pos="1072"/>
        </w:tabs>
        <w:spacing w:before="122" w:line="273" w:lineRule="auto"/>
        <w:ind w:right="436" w:firstLine="0"/>
        <w:jc w:val="both"/>
      </w:pPr>
      <w:r>
        <w:t>Manter durante toda a vigência do contrato, em compatibilidade com as obrigações assumidas, todas as condições exigidas para habilitação na licitação;</w:t>
      </w:r>
    </w:p>
    <w:p w:rsidR="00230D29" w:rsidRDefault="003226A0">
      <w:pPr>
        <w:pStyle w:val="PargrafodaLista"/>
        <w:numPr>
          <w:ilvl w:val="1"/>
          <w:numId w:val="2"/>
        </w:numPr>
        <w:tabs>
          <w:tab w:val="left" w:pos="1072"/>
        </w:tabs>
        <w:spacing w:before="124" w:line="276" w:lineRule="auto"/>
        <w:ind w:right="433" w:firstLine="0"/>
        <w:jc w:val="both"/>
      </w:pPr>
      <w:r>
        <w:t>Cumprir, durante todo o período de execução do contrato, a reserva de cargos prevista em lei para pessoa com deficiência, para reabilitado da Previdência Social ou para aprendiz, bem como as reservas de cargos previstas na legislação (</w:t>
      </w:r>
      <w:hyperlink r:id="rId39" w:anchor="art116">
        <w:r>
          <w:rPr>
            <w:color w:val="0000FF"/>
            <w:u w:val="single" w:color="0000FF"/>
          </w:rPr>
          <w:t>art. 116, da Lei n.º 14.133, de 2021</w:t>
        </w:r>
      </w:hyperlink>
      <w:r>
        <w:t>);</w:t>
      </w:r>
    </w:p>
    <w:p w:rsidR="00230D29" w:rsidRDefault="003226A0">
      <w:pPr>
        <w:pStyle w:val="PargrafodaLista"/>
        <w:numPr>
          <w:ilvl w:val="1"/>
          <w:numId w:val="2"/>
        </w:numPr>
        <w:tabs>
          <w:tab w:val="left" w:pos="1072"/>
        </w:tabs>
        <w:spacing w:before="120" w:line="276" w:lineRule="auto"/>
        <w:ind w:right="436" w:firstLine="0"/>
        <w:jc w:val="both"/>
      </w:pPr>
      <w:r>
        <w:t xml:space="preserve">Comprovar a reserva de cargos a que se refere </w:t>
      </w:r>
      <w:proofErr w:type="gramStart"/>
      <w:r>
        <w:t>a</w:t>
      </w:r>
      <w:proofErr w:type="gramEnd"/>
      <w:r>
        <w:t xml:space="preserve"> cláusula acima, no prazo fixado pelo fiscal do contrato, com a indicação dos empregados que preencheram as referidas vagas (</w:t>
      </w:r>
      <w:hyperlink r:id="rId40" w:anchor="art116">
        <w:r>
          <w:rPr>
            <w:color w:val="0000FF"/>
            <w:u w:val="single" w:color="0000FF"/>
          </w:rPr>
          <w:t>art. 116, parágrafo único, da</w:t>
        </w:r>
      </w:hyperlink>
      <w:r>
        <w:rPr>
          <w:color w:val="0000FF"/>
        </w:rPr>
        <w:t xml:space="preserve"> </w:t>
      </w:r>
      <w:hyperlink r:id="rId41" w:anchor="art116">
        <w:r>
          <w:rPr>
            <w:color w:val="0000FF"/>
            <w:u w:val="single" w:color="0000FF"/>
          </w:rPr>
          <w:t>Lei n.º 14.133, de 2021</w:t>
        </w:r>
      </w:hyperlink>
      <w:r>
        <w:t>);</w:t>
      </w:r>
    </w:p>
    <w:p w:rsidR="00230D29" w:rsidRDefault="003226A0">
      <w:pPr>
        <w:pStyle w:val="PargrafodaLista"/>
        <w:numPr>
          <w:ilvl w:val="1"/>
          <w:numId w:val="2"/>
        </w:numPr>
        <w:tabs>
          <w:tab w:val="left" w:pos="1173"/>
        </w:tabs>
        <w:spacing w:before="120"/>
        <w:ind w:left="1172" w:right="0" w:hanging="953"/>
        <w:jc w:val="both"/>
      </w:pPr>
      <w:r>
        <w:t>Guardar</w:t>
      </w:r>
      <w:r>
        <w:rPr>
          <w:spacing w:val="-8"/>
        </w:rPr>
        <w:t xml:space="preserve"> </w:t>
      </w:r>
      <w:r>
        <w:t>sigilo</w:t>
      </w:r>
      <w:r>
        <w:rPr>
          <w:spacing w:val="-4"/>
        </w:rPr>
        <w:t xml:space="preserve"> </w:t>
      </w:r>
      <w:r>
        <w:t>sobre</w:t>
      </w:r>
      <w:r>
        <w:rPr>
          <w:spacing w:val="-5"/>
        </w:rPr>
        <w:t xml:space="preserve"> </w:t>
      </w:r>
      <w:r>
        <w:t>todas</w:t>
      </w:r>
      <w:r>
        <w:rPr>
          <w:spacing w:val="-5"/>
        </w:rPr>
        <w:t xml:space="preserve"> </w:t>
      </w:r>
      <w:r>
        <w:t>as</w:t>
      </w:r>
      <w:r>
        <w:rPr>
          <w:spacing w:val="-3"/>
        </w:rPr>
        <w:t xml:space="preserve"> </w:t>
      </w:r>
      <w:r>
        <w:t>informações</w:t>
      </w:r>
      <w:r>
        <w:rPr>
          <w:spacing w:val="-5"/>
        </w:rPr>
        <w:t xml:space="preserve"> </w:t>
      </w:r>
      <w:r>
        <w:t>obtidas</w:t>
      </w:r>
      <w:r>
        <w:rPr>
          <w:spacing w:val="-5"/>
        </w:rPr>
        <w:t xml:space="preserve"> </w:t>
      </w:r>
      <w:r>
        <w:t>em</w:t>
      </w:r>
      <w:r>
        <w:rPr>
          <w:spacing w:val="-6"/>
        </w:rPr>
        <w:t xml:space="preserve"> </w:t>
      </w:r>
      <w:r>
        <w:t>decorrência</w:t>
      </w:r>
      <w:r>
        <w:rPr>
          <w:spacing w:val="-7"/>
        </w:rPr>
        <w:t xml:space="preserve"> </w:t>
      </w:r>
      <w:r>
        <w:t>do</w:t>
      </w:r>
      <w:r>
        <w:rPr>
          <w:spacing w:val="-4"/>
        </w:rPr>
        <w:t xml:space="preserve"> </w:t>
      </w:r>
      <w:r>
        <w:t>cumprimento</w:t>
      </w:r>
      <w:r>
        <w:rPr>
          <w:spacing w:val="-4"/>
        </w:rPr>
        <w:t xml:space="preserve"> </w:t>
      </w:r>
      <w:r>
        <w:t>do</w:t>
      </w:r>
      <w:r>
        <w:rPr>
          <w:spacing w:val="-3"/>
        </w:rPr>
        <w:t xml:space="preserve"> </w:t>
      </w:r>
      <w:r>
        <w:rPr>
          <w:spacing w:val="-2"/>
        </w:rPr>
        <w:t>contrato;</w:t>
      </w:r>
    </w:p>
    <w:p w:rsidR="00230D29" w:rsidRDefault="003226A0">
      <w:pPr>
        <w:pStyle w:val="PargrafodaLista"/>
        <w:numPr>
          <w:ilvl w:val="1"/>
          <w:numId w:val="2"/>
        </w:numPr>
        <w:tabs>
          <w:tab w:val="left" w:pos="1072"/>
        </w:tabs>
        <w:spacing w:before="161" w:line="276" w:lineRule="auto"/>
        <w:ind w:right="433" w:firstLine="0"/>
        <w:jc w:val="both"/>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w:t>
      </w:r>
      <w:r>
        <w:rPr>
          <w:spacing w:val="-1"/>
        </w:rPr>
        <w:t xml:space="preserve"> </w:t>
      </w:r>
      <w:r>
        <w:t>da</w:t>
      </w:r>
      <w:r>
        <w:rPr>
          <w:spacing w:val="-2"/>
        </w:rPr>
        <w:t xml:space="preserve"> </w:t>
      </w:r>
      <w:r>
        <w:t>contratação, exceto</w:t>
      </w:r>
      <w:r>
        <w:rPr>
          <w:spacing w:val="-1"/>
        </w:rPr>
        <w:t xml:space="preserve"> </w:t>
      </w:r>
      <w:r>
        <w:t>quando</w:t>
      </w:r>
      <w:r>
        <w:rPr>
          <w:spacing w:val="-1"/>
        </w:rPr>
        <w:t xml:space="preserve"> </w:t>
      </w:r>
      <w:r>
        <w:t xml:space="preserve">ocorrer algum dos eventos arrolados no </w:t>
      </w:r>
      <w:hyperlink r:id="rId42" w:anchor="art124">
        <w:r>
          <w:rPr>
            <w:color w:val="0000FF"/>
            <w:u w:val="single" w:color="0000FF"/>
          </w:rPr>
          <w:t>art. 124, II, d, da</w:t>
        </w:r>
        <w:r>
          <w:rPr>
            <w:color w:val="0000FF"/>
            <w:spacing w:val="-2"/>
            <w:u w:val="single" w:color="0000FF"/>
          </w:rPr>
          <w:t xml:space="preserve"> </w:t>
        </w:r>
        <w:r>
          <w:rPr>
            <w:color w:val="0000FF"/>
            <w:u w:val="single" w:color="0000FF"/>
          </w:rPr>
          <w:t>Lei</w:t>
        </w:r>
        <w:r>
          <w:rPr>
            <w:color w:val="0000FF"/>
            <w:spacing w:val="-2"/>
            <w:u w:val="single" w:color="0000FF"/>
          </w:rPr>
          <w:t xml:space="preserve"> </w:t>
        </w:r>
        <w:r>
          <w:rPr>
            <w:color w:val="0000FF"/>
            <w:u w:val="single" w:color="0000FF"/>
          </w:rPr>
          <w:t>nº</w:t>
        </w:r>
        <w:r>
          <w:rPr>
            <w:color w:val="0000FF"/>
            <w:spacing w:val="-1"/>
            <w:u w:val="single" w:color="0000FF"/>
          </w:rPr>
          <w:t xml:space="preserve"> </w:t>
        </w:r>
        <w:proofErr w:type="gramStart"/>
        <w:r>
          <w:rPr>
            <w:color w:val="0000FF"/>
            <w:u w:val="single" w:color="0000FF"/>
          </w:rPr>
          <w:t>14.133,</w:t>
        </w:r>
        <w:proofErr w:type="gramEnd"/>
      </w:hyperlink>
      <w:r>
        <w:rPr>
          <w:color w:val="0000FF"/>
        </w:rPr>
        <w:t xml:space="preserve"> </w:t>
      </w:r>
      <w:hyperlink r:id="rId43" w:anchor="art124">
        <w:r>
          <w:rPr>
            <w:color w:val="0000FF"/>
            <w:u w:val="single" w:color="0000FF"/>
          </w:rPr>
          <w:t>de 2021.</w:t>
        </w:r>
      </w:hyperlink>
    </w:p>
    <w:p w:rsidR="00230D29" w:rsidRDefault="003226A0">
      <w:pPr>
        <w:pStyle w:val="PargrafodaLista"/>
        <w:numPr>
          <w:ilvl w:val="1"/>
          <w:numId w:val="2"/>
        </w:numPr>
        <w:tabs>
          <w:tab w:val="left" w:pos="1072"/>
        </w:tabs>
        <w:spacing w:before="119" w:line="276" w:lineRule="auto"/>
        <w:ind w:right="436" w:firstLine="0"/>
        <w:jc w:val="both"/>
      </w:pPr>
      <w:r>
        <w:t>Cumprir, além dos postulados legais vigentes de âmbito federal, estadual ou municipal, as normas</w:t>
      </w:r>
      <w:r>
        <w:rPr>
          <w:spacing w:val="40"/>
        </w:rPr>
        <w:t xml:space="preserve"> </w:t>
      </w:r>
      <w:r>
        <w:t>de segurança do contratante;</w:t>
      </w:r>
    </w:p>
    <w:p w:rsidR="00230D29" w:rsidRDefault="00230D29">
      <w:pPr>
        <w:pStyle w:val="Corpodetexto"/>
      </w:pPr>
    </w:p>
    <w:p w:rsidR="00230D29" w:rsidRDefault="003226A0">
      <w:pPr>
        <w:pStyle w:val="Corpodetexto"/>
        <w:spacing w:before="160"/>
        <w:ind w:left="3321" w:right="3538"/>
        <w:jc w:val="center"/>
      </w:pPr>
      <w:r>
        <w:t>Além</w:t>
      </w:r>
      <w:r>
        <w:rPr>
          <w:spacing w:val="-3"/>
        </w:rPr>
        <w:t xml:space="preserve"> </w:t>
      </w:r>
      <w:r>
        <w:t>Paraíba/MG,</w:t>
      </w:r>
      <w:r>
        <w:rPr>
          <w:spacing w:val="-2"/>
        </w:rPr>
        <w:t xml:space="preserve"> </w:t>
      </w:r>
      <w:r>
        <w:t>14</w:t>
      </w:r>
      <w:r>
        <w:rPr>
          <w:spacing w:val="-2"/>
        </w:rPr>
        <w:t xml:space="preserve"> </w:t>
      </w:r>
      <w:r>
        <w:t>de</w:t>
      </w:r>
      <w:r>
        <w:rPr>
          <w:spacing w:val="-4"/>
        </w:rPr>
        <w:t xml:space="preserve"> </w:t>
      </w:r>
      <w:r>
        <w:t>junho</w:t>
      </w:r>
      <w:r>
        <w:rPr>
          <w:spacing w:val="-5"/>
        </w:rPr>
        <w:t xml:space="preserve"> </w:t>
      </w:r>
      <w:r>
        <w:t>de</w:t>
      </w:r>
      <w:r>
        <w:rPr>
          <w:spacing w:val="-4"/>
        </w:rPr>
        <w:t xml:space="preserve"> 2024.</w:t>
      </w:r>
    </w:p>
    <w:p w:rsidR="00230D29" w:rsidRDefault="00230D29">
      <w:pPr>
        <w:pStyle w:val="Corpodetexto"/>
        <w:rPr>
          <w:sz w:val="20"/>
        </w:rPr>
      </w:pPr>
    </w:p>
    <w:p w:rsidR="00230D29" w:rsidRDefault="00C51A2F">
      <w:pPr>
        <w:pStyle w:val="Corpodetexto"/>
        <w:spacing w:before="9"/>
        <w:rPr>
          <w:sz w:val="26"/>
        </w:rPr>
      </w:pPr>
      <w:r>
        <w:pict>
          <v:shape id="docshape72" o:spid="_x0000_s1032" style="position:absolute;margin-left:204.45pt;margin-top:17.5pt;width:186.4pt;height:.1pt;z-index:-15688192;mso-wrap-distance-left:0;mso-wrap-distance-right:0;mso-position-horizontal-relative:page" coordorigin="4089,350" coordsize="3728,0" path="m4089,350r3727,e" filled="f" strokeweight=".19778mm">
            <v:path arrowok="t"/>
            <w10:wrap type="topAndBottom" anchorx="page"/>
          </v:shape>
        </w:pict>
      </w:r>
    </w:p>
    <w:p w:rsidR="00230D29" w:rsidRDefault="00230D29">
      <w:pPr>
        <w:pStyle w:val="Corpodetexto"/>
        <w:rPr>
          <w:sz w:val="10"/>
        </w:rPr>
      </w:pPr>
    </w:p>
    <w:p w:rsidR="00230D29" w:rsidRDefault="003226A0">
      <w:pPr>
        <w:pStyle w:val="Corpodetexto"/>
        <w:spacing w:before="56" w:line="276" w:lineRule="auto"/>
        <w:ind w:left="4021" w:right="4245"/>
        <w:jc w:val="center"/>
      </w:pPr>
      <w:r>
        <w:t>Cláudio</w:t>
      </w:r>
      <w:r>
        <w:rPr>
          <w:spacing w:val="-12"/>
        </w:rPr>
        <w:t xml:space="preserve"> </w:t>
      </w:r>
      <w:r>
        <w:t>de</w:t>
      </w:r>
      <w:r>
        <w:rPr>
          <w:spacing w:val="-13"/>
        </w:rPr>
        <w:t xml:space="preserve"> </w:t>
      </w:r>
      <w:r>
        <w:t>Oliveira</w:t>
      </w:r>
      <w:r>
        <w:rPr>
          <w:spacing w:val="-12"/>
        </w:rPr>
        <w:t xml:space="preserve"> </w:t>
      </w:r>
      <w:r>
        <w:t>Klein CPF: 032.696.697-80</w:t>
      </w:r>
    </w:p>
    <w:p w:rsidR="00230D29" w:rsidRDefault="003226A0">
      <w:pPr>
        <w:pStyle w:val="Corpodetexto"/>
        <w:spacing w:before="2"/>
        <w:ind w:left="3318" w:right="3538"/>
        <w:jc w:val="center"/>
      </w:pPr>
      <w:r>
        <w:t>Secretário</w:t>
      </w:r>
      <w:r>
        <w:rPr>
          <w:spacing w:val="-7"/>
        </w:rPr>
        <w:t xml:space="preserve"> </w:t>
      </w:r>
      <w:r>
        <w:t>Municipal</w:t>
      </w:r>
      <w:r>
        <w:rPr>
          <w:spacing w:val="-6"/>
        </w:rPr>
        <w:t xml:space="preserve"> </w:t>
      </w:r>
      <w:r>
        <w:t>de</w:t>
      </w:r>
      <w:r>
        <w:rPr>
          <w:spacing w:val="-7"/>
        </w:rPr>
        <w:t xml:space="preserve"> </w:t>
      </w:r>
      <w:r>
        <w:rPr>
          <w:spacing w:val="-2"/>
        </w:rPr>
        <w:t>Saúde</w:t>
      </w: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spacing w:before="9"/>
        <w:rPr>
          <w:sz w:val="29"/>
        </w:rPr>
      </w:pPr>
    </w:p>
    <w:p w:rsidR="00230D29" w:rsidRDefault="003226A0">
      <w:pPr>
        <w:pStyle w:val="Corpodetexto"/>
        <w:rPr>
          <w:sz w:val="20"/>
        </w:rPr>
      </w:pPr>
      <w:r>
        <w:rPr>
          <w:noProof/>
          <w:lang w:eastAsia="pt-BR"/>
        </w:rPr>
        <w:drawing>
          <wp:anchor distT="0" distB="0" distL="0" distR="0" simplePos="0" relativeHeight="15773184" behindDoc="0" locked="0" layoutInCell="1" allowOverlap="1">
            <wp:simplePos x="0" y="0"/>
            <wp:positionH relativeFrom="page">
              <wp:posOffset>770992</wp:posOffset>
            </wp:positionH>
            <wp:positionV relativeFrom="page">
              <wp:posOffset>418450</wp:posOffset>
            </wp:positionV>
            <wp:extent cx="733104" cy="768973"/>
            <wp:effectExtent l="0" t="0" r="0" b="0"/>
            <wp:wrapNone/>
            <wp:docPr id="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png"/>
                    <pic:cNvPicPr/>
                  </pic:nvPicPr>
                  <pic:blipFill>
                    <a:blip r:embed="rId8" cstate="print"/>
                    <a:stretch>
                      <a:fillRect/>
                    </a:stretch>
                  </pic:blipFill>
                  <pic:spPr>
                    <a:xfrm>
                      <a:off x="0" y="0"/>
                      <a:ext cx="733104" cy="768973"/>
                    </a:xfrm>
                    <a:prstGeom prst="rect">
                      <a:avLst/>
                    </a:prstGeom>
                  </pic:spPr>
                </pic:pic>
              </a:graphicData>
            </a:graphic>
          </wp:anchor>
        </w:drawing>
      </w:r>
      <w:r>
        <w:rPr>
          <w:noProof/>
          <w:lang w:eastAsia="pt-BR"/>
        </w:rPr>
        <w:drawing>
          <wp:anchor distT="0" distB="0" distL="0" distR="0" simplePos="0" relativeHeight="15773696" behindDoc="0" locked="0" layoutInCell="1" allowOverlap="1">
            <wp:simplePos x="0" y="0"/>
            <wp:positionH relativeFrom="page">
              <wp:posOffset>6119936</wp:posOffset>
            </wp:positionH>
            <wp:positionV relativeFrom="page">
              <wp:posOffset>424155</wp:posOffset>
            </wp:positionV>
            <wp:extent cx="782693" cy="813170"/>
            <wp:effectExtent l="0" t="0" r="0" b="0"/>
            <wp:wrapNone/>
            <wp:docPr id="5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png"/>
                    <pic:cNvPicPr/>
                  </pic:nvPicPr>
                  <pic:blipFill>
                    <a:blip r:embed="rId9" cstate="print"/>
                    <a:stretch>
                      <a:fillRect/>
                    </a:stretch>
                  </pic:blipFill>
                  <pic:spPr>
                    <a:xfrm>
                      <a:off x="0" y="0"/>
                      <a:ext cx="782693" cy="813170"/>
                    </a:xfrm>
                    <a:prstGeom prst="rect">
                      <a:avLst/>
                    </a:prstGeom>
                  </pic:spPr>
                </pic:pic>
              </a:graphicData>
            </a:graphic>
          </wp:anchor>
        </w:drawing>
      </w:r>
      <w:r w:rsidR="00C51A2F">
        <w:pict>
          <v:rect id="docshape74" o:spid="_x0000_s1030" style="position:absolute;margin-left:0;margin-top:0;width:30.6pt;height:841.9pt;z-index:15774208;mso-position-horizontal-relative:page;mso-position-vertical-relative:page" fillcolor="#8faadc" stroked="f">
            <w10:wrap anchorx="page" anchory="page"/>
          </v:rect>
        </w:pict>
      </w:r>
    </w:p>
    <w:p w:rsidR="00230D29" w:rsidRDefault="00230D29">
      <w:pPr>
        <w:pStyle w:val="Corpodetexto"/>
        <w:rPr>
          <w:sz w:val="20"/>
        </w:rPr>
      </w:pPr>
    </w:p>
    <w:p w:rsidR="00230D29" w:rsidRDefault="00230D29">
      <w:pPr>
        <w:pStyle w:val="Corpodetexto"/>
        <w:spacing w:before="11" w:after="1"/>
        <w:rPr>
          <w:sz w:val="16"/>
        </w:rPr>
      </w:pPr>
    </w:p>
    <w:p w:rsidR="00230D29" w:rsidRDefault="00C51A2F">
      <w:pPr>
        <w:pStyle w:val="Corpodetexto"/>
        <w:spacing w:line="20" w:lineRule="exact"/>
        <w:ind w:left="191"/>
        <w:rPr>
          <w:sz w:val="2"/>
        </w:rPr>
      </w:pPr>
      <w:r>
        <w:rPr>
          <w:sz w:val="2"/>
        </w:rPr>
      </w:r>
      <w:r>
        <w:rPr>
          <w:sz w:val="2"/>
        </w:rPr>
        <w:pict>
          <v:group id="docshapegroup75" o:spid="_x0000_s1028" style="width:490.2pt;height:.5pt;mso-position-horizontal-relative:char;mso-position-vertical-relative:line" coordsize="9804,10">
            <v:rect id="docshape76" o:spid="_x0000_s1029" style="position:absolute;width:9804;height:10" fillcolor="black" stroked="f"/>
            <w10:wrap type="none"/>
            <w10:anchorlock/>
          </v:group>
        </w:pict>
      </w:r>
    </w:p>
    <w:p w:rsidR="00230D29" w:rsidRDefault="00C51A2F">
      <w:pPr>
        <w:pStyle w:val="PargrafodaLista"/>
        <w:numPr>
          <w:ilvl w:val="0"/>
          <w:numId w:val="2"/>
        </w:numPr>
        <w:tabs>
          <w:tab w:val="left" w:pos="786"/>
          <w:tab w:val="left" w:pos="787"/>
        </w:tabs>
        <w:spacing w:before="8"/>
        <w:ind w:right="0"/>
      </w:pPr>
      <w:r>
        <w:pict>
          <v:rect id="docshape77" o:spid="_x0000_s1027" style="position:absolute;left:0;text-align:left;margin-left:52.55pt;margin-top:17pt;width:490.2pt;height:.5pt;z-index:-15685120;mso-wrap-distance-left:0;mso-wrap-distance-right:0;mso-position-horizontal-relative:page" fillcolor="black" stroked="f">
            <w10:wrap type="topAndBottom" anchorx="page"/>
          </v:rect>
        </w:pict>
      </w:r>
      <w:bookmarkStart w:id="39" w:name="14._APÊNDICE_A"/>
      <w:bookmarkEnd w:id="39"/>
      <w:r w:rsidR="003226A0">
        <w:rPr>
          <w:spacing w:val="-2"/>
        </w:rPr>
        <w:t>APÊNDICE</w:t>
      </w:r>
      <w:r w:rsidR="003226A0">
        <w:rPr>
          <w:spacing w:val="-9"/>
        </w:rPr>
        <w:t xml:space="preserve"> </w:t>
      </w:r>
      <w:r w:rsidR="003226A0">
        <w:rPr>
          <w:spacing w:val="-10"/>
        </w:rPr>
        <w:t>A</w:t>
      </w:r>
    </w:p>
    <w:p w:rsidR="00230D29" w:rsidRDefault="00230D29">
      <w:pPr>
        <w:pStyle w:val="Corpodetexto"/>
        <w:rPr>
          <w:sz w:val="11"/>
        </w:rPr>
      </w:pPr>
    </w:p>
    <w:p w:rsidR="00230D29" w:rsidRDefault="00230D29">
      <w:pPr>
        <w:pStyle w:val="Corpodetexto"/>
        <w:rPr>
          <w:sz w:val="20"/>
        </w:rPr>
      </w:pPr>
    </w:p>
    <w:p w:rsidR="00230D29" w:rsidRDefault="00230D29">
      <w:pPr>
        <w:pStyle w:val="Corpodetexto"/>
        <w:rPr>
          <w:sz w:val="20"/>
        </w:rPr>
      </w:pPr>
    </w:p>
    <w:tbl>
      <w:tblPr>
        <w:tblStyle w:val="lista"/>
        <w:tblW w:w="0" w:type="auto"/>
        <w:tblInd w:w="-24" w:type="dxa"/>
        <w:tblLook w:val="04A0" w:firstRow="1" w:lastRow="0" w:firstColumn="1" w:lastColumn="0" w:noHBand="0" w:noVBand="1"/>
      </w:tblPr>
      <w:tblGrid>
        <w:gridCol w:w="679"/>
        <w:gridCol w:w="872"/>
        <w:gridCol w:w="5137"/>
        <w:gridCol w:w="1275"/>
        <w:gridCol w:w="1560"/>
      </w:tblGrid>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b/>
              </w:rPr>
              <w:t>N° Item</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b/>
              </w:rPr>
              <w:t>Cód.</w:t>
            </w:r>
          </w:p>
        </w:tc>
        <w:tc>
          <w:tcPr>
            <w:tcW w:w="5137" w:type="dxa"/>
          </w:tcPr>
          <w:p w:rsidR="004431FC" w:rsidRPr="000A575D" w:rsidRDefault="004431FC" w:rsidP="00C268A0">
            <w:pPr>
              <w:jc w:val="center"/>
              <w:rPr>
                <w:rFonts w:asciiTheme="majorHAnsi" w:hAnsiTheme="majorHAnsi"/>
              </w:rPr>
            </w:pPr>
            <w:r w:rsidRPr="000A575D">
              <w:rPr>
                <w:rFonts w:asciiTheme="majorHAnsi" w:hAnsiTheme="majorHAnsi"/>
                <w:b/>
              </w:rPr>
              <w:t>Descrição</w:t>
            </w:r>
          </w:p>
        </w:tc>
        <w:tc>
          <w:tcPr>
            <w:tcW w:w="1275" w:type="dxa"/>
          </w:tcPr>
          <w:p w:rsidR="004431FC" w:rsidRPr="000A575D" w:rsidRDefault="004431FC" w:rsidP="00C268A0">
            <w:pPr>
              <w:jc w:val="center"/>
              <w:rPr>
                <w:rFonts w:asciiTheme="majorHAnsi" w:hAnsiTheme="majorHAnsi"/>
              </w:rPr>
            </w:pPr>
            <w:proofErr w:type="spellStart"/>
            <w:r w:rsidRPr="000A575D">
              <w:rPr>
                <w:rFonts w:asciiTheme="majorHAnsi" w:hAnsiTheme="majorHAnsi"/>
                <w:b/>
              </w:rPr>
              <w:t>Und</w:t>
            </w:r>
            <w:proofErr w:type="spellEnd"/>
            <w:r w:rsidRPr="000A575D">
              <w:rPr>
                <w:rFonts w:asciiTheme="majorHAnsi" w:hAnsiTheme="majorHAnsi"/>
                <w:b/>
              </w:rPr>
              <w:t>.</w:t>
            </w:r>
          </w:p>
        </w:tc>
        <w:tc>
          <w:tcPr>
            <w:tcW w:w="1560" w:type="dxa"/>
          </w:tcPr>
          <w:p w:rsidR="004431FC" w:rsidRPr="000A575D" w:rsidRDefault="004431FC" w:rsidP="00C268A0">
            <w:pPr>
              <w:jc w:val="center"/>
              <w:rPr>
                <w:rFonts w:asciiTheme="majorHAnsi" w:hAnsiTheme="majorHAnsi"/>
              </w:rPr>
            </w:pPr>
            <w:proofErr w:type="spellStart"/>
            <w:r w:rsidRPr="000A575D">
              <w:rPr>
                <w:rFonts w:asciiTheme="majorHAnsi" w:hAnsiTheme="majorHAnsi"/>
                <w:b/>
              </w:rPr>
              <w:t>Qtd</w:t>
            </w:r>
            <w:proofErr w:type="spellEnd"/>
            <w:r w:rsidRPr="000A575D">
              <w:rPr>
                <w:rFonts w:asciiTheme="majorHAnsi" w:hAnsiTheme="majorHAnsi"/>
                <w:b/>
              </w:rPr>
              <w:t>.</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0001</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14867</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BICO DE BUNSEN COM REGISTRO - Bico de Bunsen com Registro. Queimador formado por um tubo com orifícios laterais, na base, por onde entra o ar, o qual se vai misturar com o gás que entra através do tubo de borracha. Especificações Técnicas: Bico de Bunsen com registro lateral, guia da chama em alumínio cromado. Dimensões: </w:t>
            </w:r>
            <w:proofErr w:type="gramStart"/>
            <w:r w:rsidRPr="000A575D">
              <w:rPr>
                <w:rFonts w:asciiTheme="majorHAnsi" w:hAnsiTheme="majorHAnsi"/>
              </w:rPr>
              <w:t>11mm</w:t>
            </w:r>
            <w:proofErr w:type="gramEnd"/>
            <w:r w:rsidRPr="000A575D">
              <w:rPr>
                <w:rFonts w:asciiTheme="majorHAnsi" w:hAnsiTheme="majorHAnsi"/>
              </w:rPr>
              <w:t xml:space="preserve"> de diâmetro x 15 cm de altura.</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proofErr w:type="gramStart"/>
            <w:r w:rsidRPr="000A575D">
              <w:rPr>
                <w:rFonts w:asciiTheme="majorHAnsi" w:hAnsiTheme="majorHAnsi"/>
              </w:rPr>
              <w:t>5</w:t>
            </w:r>
            <w:proofErr w:type="gramEnd"/>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0002</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14948</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CAIXA PARA PRÓTESE COM CESTA REMOVÍVEL (PORTA PRÓTESE COM CESTA) - Caixa para prótese com cesta removível (Porta Prótese com Cesta). Modelo: DB07. Composição: Polipropileno (PP). Indicado para armazenar próteses odontológicas ou similares. Produto reutilizável. Produto não </w:t>
            </w:r>
            <w:proofErr w:type="spellStart"/>
            <w:r w:rsidRPr="000A575D">
              <w:rPr>
                <w:rFonts w:asciiTheme="majorHAnsi" w:hAnsiTheme="majorHAnsi"/>
              </w:rPr>
              <w:t>autoclavável</w:t>
            </w:r>
            <w:proofErr w:type="spellEnd"/>
            <w:r w:rsidRPr="000A575D">
              <w:rPr>
                <w:rFonts w:asciiTheme="majorHAnsi" w:hAnsiTheme="majorHAnsi"/>
              </w:rPr>
              <w:t xml:space="preserve">. Cada caixa vem com </w:t>
            </w:r>
            <w:proofErr w:type="gramStart"/>
            <w:r w:rsidRPr="000A575D">
              <w:rPr>
                <w:rFonts w:asciiTheme="majorHAnsi" w:hAnsiTheme="majorHAnsi"/>
              </w:rPr>
              <w:t>3</w:t>
            </w:r>
            <w:proofErr w:type="gramEnd"/>
            <w:r w:rsidRPr="000A575D">
              <w:rPr>
                <w:rFonts w:asciiTheme="majorHAnsi" w:hAnsiTheme="majorHAnsi"/>
              </w:rPr>
              <w:t xml:space="preserve"> peças: caixa(branco), tampa(branco) e cesta(verde). Embalagem com 04 unidades.</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100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0003</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14975</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FIO ORTODÔNTICO DURO ELÁSTICO </w:t>
            </w:r>
            <w:proofErr w:type="gramStart"/>
            <w:r w:rsidRPr="000A575D">
              <w:rPr>
                <w:rFonts w:asciiTheme="majorHAnsi" w:hAnsiTheme="majorHAnsi"/>
              </w:rPr>
              <w:t>Ø0,</w:t>
            </w:r>
            <w:proofErr w:type="gramEnd"/>
            <w:r w:rsidRPr="000A575D">
              <w:rPr>
                <w:rFonts w:asciiTheme="majorHAnsi" w:hAnsiTheme="majorHAnsi"/>
              </w:rPr>
              <w:t xml:space="preserve">90MM (.036") - ROLO 500 G - Fio Ortodôntico Duro Elástico </w:t>
            </w:r>
            <w:proofErr w:type="spellStart"/>
            <w:r w:rsidRPr="000A575D">
              <w:rPr>
                <w:rFonts w:asciiTheme="majorHAnsi" w:hAnsiTheme="majorHAnsi"/>
              </w:rPr>
              <w:t>CrNi</w:t>
            </w:r>
            <w:proofErr w:type="spellEnd"/>
            <w:r w:rsidRPr="000A575D">
              <w:rPr>
                <w:rFonts w:asciiTheme="majorHAnsi" w:hAnsiTheme="majorHAnsi"/>
              </w:rPr>
              <w:t xml:space="preserve"> Redondo Ø0,90mm (.036"). Fio de aço inoxidável, com secção transversal redonda. Rolo com 500 g.</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30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0004</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3047</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FIO ORTODÔNTICO DURO ELÁSTICO </w:t>
            </w:r>
            <w:proofErr w:type="gramStart"/>
            <w:r w:rsidRPr="000A575D">
              <w:rPr>
                <w:rFonts w:asciiTheme="majorHAnsi" w:hAnsiTheme="majorHAnsi"/>
              </w:rPr>
              <w:t>Ø1,</w:t>
            </w:r>
            <w:proofErr w:type="gramEnd"/>
            <w:r w:rsidRPr="000A575D">
              <w:rPr>
                <w:rFonts w:asciiTheme="majorHAnsi" w:hAnsiTheme="majorHAnsi"/>
              </w:rPr>
              <w:t xml:space="preserve">00MM (.040") - ROLO 500 G - Fio Ortodôntico Duro Elástico </w:t>
            </w:r>
            <w:proofErr w:type="spellStart"/>
            <w:r w:rsidRPr="000A575D">
              <w:rPr>
                <w:rFonts w:asciiTheme="majorHAnsi" w:hAnsiTheme="majorHAnsi"/>
              </w:rPr>
              <w:t>CrNi</w:t>
            </w:r>
            <w:proofErr w:type="spellEnd"/>
            <w:r w:rsidRPr="000A575D">
              <w:rPr>
                <w:rFonts w:asciiTheme="majorHAnsi" w:hAnsiTheme="majorHAnsi"/>
              </w:rPr>
              <w:t xml:space="preserve"> Redondo Ø1,00mm (.040"). Fio de aço inoxidável, com secção transversal redonda. Rolo com 500 g.</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30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0005</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14889</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LUPA P/CABEÇA - Lupa para ser utilizado na ampliação de imagens com o objetivo de facilitar a visualização e melhorar o desempenho do profissional em procedimentos técnicos. Suas características físicas satisfazem os padrões de qualidade internacional, com lentes de excelente desempenho visual. Material: Lentes – Resina CR-39. Armação das lentes – ABS. Cinta da Lupa - Cinta de PP revestida com filme de PVC. Fixador da Cinta – </w:t>
            </w:r>
            <w:proofErr w:type="spellStart"/>
            <w:r w:rsidRPr="000A575D">
              <w:rPr>
                <w:rFonts w:asciiTheme="majorHAnsi" w:hAnsiTheme="majorHAnsi"/>
              </w:rPr>
              <w:t>Velcro</w:t>
            </w:r>
            <w:proofErr w:type="spellEnd"/>
            <w:r w:rsidRPr="000A575D">
              <w:rPr>
                <w:rFonts w:asciiTheme="majorHAnsi" w:hAnsiTheme="majorHAnsi"/>
              </w:rPr>
              <w:t>. Mecanismo móvel - Rebites de latão cromados. Grau de aumento - 3.5x. Dimensões - (C x L x H) 16,0 x 25,0 x 3,5 cm. Peso - 70gr. Conteúdo da Embalagem: 01 Lupa e 01 Manual de instruções.</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60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lastRenderedPageBreak/>
              <w:t>0006</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14957</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MAXI MALETA SAÚDE BUCAL C/MACROMODELOS - Maxi Maleta contendo: 03 Placas de PVC didáticas </w:t>
            </w:r>
            <w:proofErr w:type="gramStart"/>
            <w:r w:rsidRPr="000A575D">
              <w:rPr>
                <w:rFonts w:asciiTheme="majorHAnsi" w:hAnsiTheme="majorHAnsi"/>
              </w:rPr>
              <w:t>explicativas, 01</w:t>
            </w:r>
            <w:proofErr w:type="gramEnd"/>
            <w:r w:rsidRPr="000A575D">
              <w:rPr>
                <w:rFonts w:asciiTheme="majorHAnsi" w:hAnsiTheme="majorHAnsi"/>
              </w:rPr>
              <w:t xml:space="preserve"> Macro Maxi Modelo Escovação, 01 Macro Evolução de Doenças Periodontais (03 peças), 01 Macro Modelo Evolução da Cárie c/04 molares e 01 Macro Escova. Maxi Maleta Saúde Bucal, plástica, medindo 36 x 20 x 19 cm. Placas de PVC Multicoloridas didáticas explicativas sobre: Escovação dentária, Evolução da doença periodontal e Evolução da cárie dentária. Macro Maxi Modelo Escovação com arcada superior, arcada inferior, língua e articulador metálico flexível, que permite posicionar na oclusão tipo I, oclusão tipo II, oclusão tipo III e mordida cruzada. Ideal para treinamento de escovação dentária, de língua e uso de fio dental. Macro Evolução de Doenças Periodontais (</w:t>
            </w:r>
            <w:proofErr w:type="gramStart"/>
            <w:r w:rsidRPr="000A575D">
              <w:rPr>
                <w:rFonts w:asciiTheme="majorHAnsi" w:hAnsiTheme="majorHAnsi"/>
              </w:rPr>
              <w:t>3</w:t>
            </w:r>
            <w:proofErr w:type="gramEnd"/>
            <w:r w:rsidRPr="000A575D">
              <w:rPr>
                <w:rFonts w:asciiTheme="majorHAnsi" w:hAnsiTheme="majorHAnsi"/>
              </w:rPr>
              <w:t xml:space="preserve"> Peças): No primeiro modelo denominado GENGIVA NORMAL demonstra uma gengiva hígida. Apresenta articulação Charneira, que permite levantar a gengiva, com isso é possível visualizar do tecido ósseo, onde se verifica que o mesmo encontra-se sadio. No segundo modelo, denominado GENGIVITE, observa-se uma pequena quantidade de cálculo representado em preto nos elementos 21, 22, 23. Nos elementos 24 e 25 percebem-se gengivas inflamadas e avermelhadas. Possui articulação Charneira para visualização do cálculo </w:t>
            </w:r>
            <w:proofErr w:type="spellStart"/>
            <w:proofErr w:type="gramStart"/>
            <w:r w:rsidRPr="000A575D">
              <w:rPr>
                <w:rFonts w:asciiTheme="majorHAnsi" w:hAnsiTheme="majorHAnsi"/>
              </w:rPr>
              <w:t>sub-gengival</w:t>
            </w:r>
            <w:proofErr w:type="spellEnd"/>
            <w:proofErr w:type="gramEnd"/>
            <w:r w:rsidRPr="000A575D">
              <w:rPr>
                <w:rFonts w:asciiTheme="majorHAnsi" w:hAnsiTheme="majorHAnsi"/>
              </w:rPr>
              <w:t xml:space="preserve"> no tecido ósseo. No terceiro modelo PERIODONTITE, levantando a articulação em Charneira, podemos constatar que existe cálculo na maioria da raiz. No elemento 23 a raiz fica quase que totalmente exposta, exemplificando um dente praticamente condenado. O elemento 24 apresenta gengiva extremamente inflamada e com sangramento. Medidas: 08 x 11 x 08 cm. Acompanha uma placa do diagrama explicativo em placa de poliestireno que mede 20 x 14,5 com informações sobre evolução da doença periodontal. Macro Modelo Evolução da Cárie (</w:t>
            </w:r>
            <w:proofErr w:type="gramStart"/>
            <w:r w:rsidRPr="000A575D">
              <w:rPr>
                <w:rFonts w:asciiTheme="majorHAnsi" w:hAnsiTheme="majorHAnsi"/>
              </w:rPr>
              <w:t>4</w:t>
            </w:r>
            <w:proofErr w:type="gramEnd"/>
            <w:r w:rsidRPr="000A575D">
              <w:rPr>
                <w:rFonts w:asciiTheme="majorHAnsi" w:hAnsiTheme="majorHAnsi"/>
              </w:rPr>
              <w:t xml:space="preserve"> Dentes): Conjunto composto por base plástica rígida para perfeito encaixe e sustentação dos modelos de dente e 04 modelos de dentes confeccionados em resina plástica em escala maior com lesões cariosas em evolução sendo: dente hígido, dente com cárie inicial de esmalte, dente com cárie de dentina e dente com cárie profunda com exposição pulpar. Cada dente é dividido em duas partes. Dimensões da base </w:t>
            </w:r>
            <w:proofErr w:type="gramStart"/>
            <w:r w:rsidRPr="000A575D">
              <w:rPr>
                <w:rFonts w:asciiTheme="majorHAnsi" w:hAnsiTheme="majorHAnsi"/>
              </w:rPr>
              <w:t>25cm</w:t>
            </w:r>
            <w:proofErr w:type="gramEnd"/>
            <w:r w:rsidRPr="000A575D">
              <w:rPr>
                <w:rFonts w:asciiTheme="majorHAnsi" w:hAnsiTheme="majorHAnsi"/>
              </w:rPr>
              <w:t xml:space="preserve"> x 8cm x 8cm. Dimensões de cada dente </w:t>
            </w:r>
            <w:proofErr w:type="gramStart"/>
            <w:r w:rsidRPr="000A575D">
              <w:rPr>
                <w:rFonts w:asciiTheme="majorHAnsi" w:hAnsiTheme="majorHAnsi"/>
              </w:rPr>
              <w:t>9cm</w:t>
            </w:r>
            <w:proofErr w:type="gramEnd"/>
            <w:r w:rsidRPr="000A575D">
              <w:rPr>
                <w:rFonts w:asciiTheme="majorHAnsi" w:hAnsiTheme="majorHAnsi"/>
              </w:rPr>
              <w:t xml:space="preserve"> x 5cm x 4,5cm. Os dentes são encaixados individualmente na base e podem ser retirados e recolocados a qualquer momento para demonstração. A sequência de dentes mostrando o agravamento e progressão da doença cárie nas fases de cárie de esmalte, cárie de dentina e cárie envolvendo a polpa; dentes com opção de abertura para visualização do interior do dente; trabalho da arte bem-acabado. Macro Modelo Escova Produzida em resina plástica, cabo branco com cerdas nas cores branca e azul. Com 36 centímetros de comprimento é usada em </w:t>
            </w:r>
            <w:r w:rsidRPr="000A575D">
              <w:rPr>
                <w:rFonts w:asciiTheme="majorHAnsi" w:hAnsiTheme="majorHAnsi"/>
              </w:rPr>
              <w:lastRenderedPageBreak/>
              <w:t>demonstrações nas ações educativas.</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lastRenderedPageBreak/>
              <w:t>KIT</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30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lastRenderedPageBreak/>
              <w:t>0007</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14918</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PINCEL PELO SINTÉTICO CHATO – N° 4 - Pincel </w:t>
            </w:r>
            <w:proofErr w:type="spellStart"/>
            <w:r w:rsidRPr="000A575D">
              <w:rPr>
                <w:rFonts w:asciiTheme="majorHAnsi" w:hAnsiTheme="majorHAnsi"/>
              </w:rPr>
              <w:t>Pêlo</w:t>
            </w:r>
            <w:proofErr w:type="spellEnd"/>
            <w:r w:rsidRPr="000A575D">
              <w:rPr>
                <w:rFonts w:asciiTheme="majorHAnsi" w:hAnsiTheme="majorHAnsi"/>
              </w:rPr>
              <w:t xml:space="preserve"> Sintético - Nº 4. Pincel para resina composta, uso profissional. Cabo longo. Largura do pelo: 4.6mm. Espessura do pelo: 1.8mm. Altura do pelo: 6.0mm. Comprimento total do pincel: 233 </w:t>
            </w:r>
            <w:proofErr w:type="spellStart"/>
            <w:r w:rsidRPr="000A575D">
              <w:rPr>
                <w:rFonts w:asciiTheme="majorHAnsi" w:hAnsiTheme="majorHAnsi"/>
              </w:rPr>
              <w:t>mm.</w:t>
            </w:r>
            <w:proofErr w:type="spellEnd"/>
            <w:r w:rsidRPr="000A575D">
              <w:rPr>
                <w:rFonts w:asciiTheme="majorHAnsi" w:hAnsiTheme="majorHAnsi"/>
              </w:rPr>
              <w:t xml:space="preserve"> Embalagem com 01 unidade. </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80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0008</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14946</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PORTA RESINA E MICROBRUSH ACRÍLICO - Porta Resina e </w:t>
            </w:r>
            <w:proofErr w:type="spellStart"/>
            <w:r w:rsidRPr="000A575D">
              <w:rPr>
                <w:rFonts w:asciiTheme="majorHAnsi" w:hAnsiTheme="majorHAnsi"/>
              </w:rPr>
              <w:t>Microbrush</w:t>
            </w:r>
            <w:proofErr w:type="spellEnd"/>
            <w:r w:rsidRPr="000A575D">
              <w:rPr>
                <w:rFonts w:asciiTheme="majorHAnsi" w:hAnsiTheme="majorHAnsi"/>
              </w:rPr>
              <w:t xml:space="preserve">. Fabricado em Acrílico. Embalagem com </w:t>
            </w:r>
            <w:proofErr w:type="gramStart"/>
            <w:r w:rsidRPr="000A575D">
              <w:rPr>
                <w:rFonts w:asciiTheme="majorHAnsi" w:hAnsiTheme="majorHAnsi"/>
              </w:rPr>
              <w:t>1</w:t>
            </w:r>
            <w:proofErr w:type="gramEnd"/>
            <w:r w:rsidRPr="000A575D">
              <w:rPr>
                <w:rFonts w:asciiTheme="majorHAnsi" w:hAnsiTheme="majorHAnsi"/>
              </w:rPr>
              <w:t xml:space="preserve"> unidade.</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60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0009</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3368</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REVELADOR PARA RX ODONTO - 500 ml - Revelador para </w:t>
            </w:r>
            <w:proofErr w:type="gramStart"/>
            <w:r w:rsidRPr="000A575D">
              <w:rPr>
                <w:rFonts w:asciiTheme="majorHAnsi" w:hAnsiTheme="majorHAnsi"/>
              </w:rPr>
              <w:t>Raio X</w:t>
            </w:r>
            <w:proofErr w:type="gramEnd"/>
            <w:r w:rsidRPr="000A575D">
              <w:rPr>
                <w:rFonts w:asciiTheme="majorHAnsi" w:hAnsiTheme="majorHAnsi"/>
              </w:rPr>
              <w:t xml:space="preserve"> odontológico – solução reveladora para radiografia pronta para uso em processo manual, Composição: água, sulfito de sódio, </w:t>
            </w:r>
            <w:proofErr w:type="spellStart"/>
            <w:r w:rsidRPr="000A575D">
              <w:rPr>
                <w:rFonts w:asciiTheme="majorHAnsi" w:hAnsiTheme="majorHAnsi"/>
              </w:rPr>
              <w:t>dietilenoglicol</w:t>
            </w:r>
            <w:proofErr w:type="spellEnd"/>
            <w:r w:rsidRPr="000A575D">
              <w:rPr>
                <w:rFonts w:asciiTheme="majorHAnsi" w:hAnsiTheme="majorHAnsi"/>
              </w:rPr>
              <w:t xml:space="preserve"> e </w:t>
            </w:r>
            <w:proofErr w:type="spellStart"/>
            <w:r w:rsidRPr="000A575D">
              <w:rPr>
                <w:rFonts w:asciiTheme="majorHAnsi" w:hAnsiTheme="majorHAnsi"/>
              </w:rPr>
              <w:t>hidroquinona</w:t>
            </w:r>
            <w:proofErr w:type="spellEnd"/>
            <w:r w:rsidRPr="000A575D">
              <w:rPr>
                <w:rFonts w:asciiTheme="majorHAnsi" w:hAnsiTheme="majorHAnsi"/>
              </w:rPr>
              <w:t xml:space="preserve"> (1-5%) , embalado em frasco de 500 ml, devendo trazer externamente os dados de identificação, procedência, número de lote e data de validade.</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UN</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720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0010</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14929</w:t>
            </w:r>
          </w:p>
        </w:tc>
        <w:tc>
          <w:tcPr>
            <w:tcW w:w="5137" w:type="dxa"/>
          </w:tcPr>
          <w:p w:rsidR="004431FC" w:rsidRPr="000A575D" w:rsidRDefault="004431FC" w:rsidP="00C268A0">
            <w:pPr>
              <w:rPr>
                <w:rFonts w:asciiTheme="majorHAnsi" w:hAnsiTheme="majorHAnsi"/>
              </w:rPr>
            </w:pPr>
            <w:r w:rsidRPr="000A575D">
              <w:rPr>
                <w:rFonts w:asciiTheme="majorHAnsi" w:hAnsiTheme="majorHAnsi"/>
              </w:rPr>
              <w:t xml:space="preserve">SODA CLORADA 5% - LITRO - Soda Clorada é uma solução de hipoclorito de sódio com teor de cloro ativo de 5,0%. Potente agente antimicrobiano é indicado para irrigação e desinfecção de canais </w:t>
            </w:r>
            <w:proofErr w:type="spellStart"/>
            <w:r w:rsidRPr="000A575D">
              <w:rPr>
                <w:rFonts w:asciiTheme="majorHAnsi" w:hAnsiTheme="majorHAnsi"/>
              </w:rPr>
              <w:t>radicalares</w:t>
            </w:r>
            <w:proofErr w:type="spellEnd"/>
            <w:r w:rsidRPr="000A575D">
              <w:rPr>
                <w:rFonts w:asciiTheme="majorHAnsi" w:hAnsiTheme="majorHAnsi"/>
              </w:rPr>
              <w:t xml:space="preserve"> (uso odontológico). Composição: Hipoclorito de Sódio; Hidróxido de Sódio e Água Purificada. Embalagem: Frasco de Polietileno de Alta Densidade (PEAD) contendo 1000 </w:t>
            </w:r>
            <w:proofErr w:type="spellStart"/>
            <w:r w:rsidRPr="000A575D">
              <w:rPr>
                <w:rFonts w:asciiTheme="majorHAnsi" w:hAnsiTheme="majorHAnsi"/>
              </w:rPr>
              <w:t>mL</w:t>
            </w:r>
            <w:proofErr w:type="spellEnd"/>
            <w:r w:rsidRPr="000A575D">
              <w:rPr>
                <w:rFonts w:asciiTheme="majorHAnsi" w:hAnsiTheme="majorHAnsi"/>
              </w:rPr>
              <w:t xml:space="preserve"> do produto.</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L</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480</w:t>
            </w:r>
          </w:p>
        </w:tc>
      </w:tr>
      <w:tr w:rsidR="004431FC" w:rsidRPr="000A575D" w:rsidTr="00C268A0">
        <w:tc>
          <w:tcPr>
            <w:tcW w:w="679" w:type="dxa"/>
          </w:tcPr>
          <w:p w:rsidR="004431FC" w:rsidRPr="000A575D" w:rsidRDefault="004431FC" w:rsidP="00C268A0">
            <w:pPr>
              <w:jc w:val="center"/>
              <w:rPr>
                <w:rFonts w:asciiTheme="majorHAnsi" w:hAnsiTheme="majorHAnsi"/>
              </w:rPr>
            </w:pPr>
            <w:r w:rsidRPr="000A575D">
              <w:rPr>
                <w:rFonts w:asciiTheme="majorHAnsi" w:hAnsiTheme="majorHAnsi"/>
              </w:rPr>
              <w:t>0011</w:t>
            </w:r>
          </w:p>
        </w:tc>
        <w:tc>
          <w:tcPr>
            <w:tcW w:w="872" w:type="dxa"/>
          </w:tcPr>
          <w:p w:rsidR="004431FC" w:rsidRPr="000A575D" w:rsidRDefault="004431FC" w:rsidP="00C268A0">
            <w:pPr>
              <w:jc w:val="center"/>
              <w:rPr>
                <w:rFonts w:asciiTheme="majorHAnsi" w:hAnsiTheme="majorHAnsi"/>
              </w:rPr>
            </w:pPr>
            <w:r w:rsidRPr="000A575D">
              <w:rPr>
                <w:rFonts w:asciiTheme="majorHAnsi" w:hAnsiTheme="majorHAnsi"/>
              </w:rPr>
              <w:t>3390</w:t>
            </w:r>
          </w:p>
        </w:tc>
        <w:tc>
          <w:tcPr>
            <w:tcW w:w="5137" w:type="dxa"/>
          </w:tcPr>
          <w:p w:rsidR="004431FC" w:rsidRPr="000A575D" w:rsidRDefault="004431FC" w:rsidP="00C268A0">
            <w:pPr>
              <w:rPr>
                <w:rFonts w:asciiTheme="majorHAnsi" w:hAnsiTheme="majorHAnsi"/>
              </w:rPr>
            </w:pPr>
            <w:r w:rsidRPr="000A575D">
              <w:rPr>
                <w:rFonts w:asciiTheme="majorHAnsi" w:hAnsiTheme="majorHAnsi"/>
              </w:rPr>
              <w:t>SUGADOR DE SALIVA DESCARTÁVEL - C/40 UNIDADES - Sugador de saliva descartável. Utilizado para a sucção de líquidos em procedimentos odontológicos. Fabricado com um material plástico transparente resistente, e no seu interior um arame em aço para dar mais flexibilidade no manuseio do profissional. Suas ponteiras são coloridas, artificialmente aromatizadas e vazadas para melhor sucção. Embalagem: Pacote com 40 unidades.</w:t>
            </w:r>
          </w:p>
        </w:tc>
        <w:tc>
          <w:tcPr>
            <w:tcW w:w="1275" w:type="dxa"/>
          </w:tcPr>
          <w:p w:rsidR="004431FC" w:rsidRPr="000A575D" w:rsidRDefault="004431FC" w:rsidP="00C268A0">
            <w:pPr>
              <w:jc w:val="center"/>
              <w:rPr>
                <w:rFonts w:asciiTheme="majorHAnsi" w:hAnsiTheme="majorHAnsi"/>
              </w:rPr>
            </w:pPr>
            <w:r w:rsidRPr="000A575D">
              <w:rPr>
                <w:rFonts w:asciiTheme="majorHAnsi" w:hAnsiTheme="majorHAnsi"/>
              </w:rPr>
              <w:t>PCT</w:t>
            </w:r>
          </w:p>
        </w:tc>
        <w:tc>
          <w:tcPr>
            <w:tcW w:w="1560" w:type="dxa"/>
          </w:tcPr>
          <w:p w:rsidR="004431FC" w:rsidRPr="000A575D" w:rsidRDefault="004431FC" w:rsidP="00C268A0">
            <w:pPr>
              <w:jc w:val="right"/>
              <w:rPr>
                <w:rFonts w:asciiTheme="majorHAnsi" w:hAnsiTheme="majorHAnsi"/>
              </w:rPr>
            </w:pPr>
            <w:r w:rsidRPr="000A575D">
              <w:rPr>
                <w:rFonts w:asciiTheme="majorHAnsi" w:hAnsiTheme="majorHAnsi"/>
              </w:rPr>
              <w:t>800</w:t>
            </w:r>
          </w:p>
        </w:tc>
      </w:tr>
    </w:tbl>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bookmarkStart w:id="40" w:name="_GoBack"/>
      <w:bookmarkEnd w:id="40"/>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rPr>
          <w:sz w:val="20"/>
        </w:rPr>
      </w:pPr>
    </w:p>
    <w:p w:rsidR="00230D29" w:rsidRDefault="00230D29">
      <w:pPr>
        <w:pStyle w:val="Corpodetexto"/>
        <w:spacing w:before="1"/>
        <w:rPr>
          <w:sz w:val="19"/>
        </w:rPr>
      </w:pPr>
    </w:p>
    <w:sectPr w:rsidR="00230D29">
      <w:pgSz w:w="11910" w:h="16840"/>
      <w:pgMar w:top="1340" w:right="640" w:bottom="1260" w:left="860" w:header="603" w:footer="10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A42" w:rsidRDefault="00D15A42">
      <w:r>
        <w:separator/>
      </w:r>
    </w:p>
  </w:endnote>
  <w:endnote w:type="continuationSeparator" w:id="0">
    <w:p w:rsidR="00D15A42" w:rsidRDefault="00D1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altName w:val="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A42" w:rsidRDefault="00D15A42">
    <w:pPr>
      <w:pStyle w:val="Corpodetexto"/>
      <w:spacing w:line="14" w:lineRule="auto"/>
      <w:rPr>
        <w:sz w:val="20"/>
      </w:rPr>
    </w:pPr>
    <w:r>
      <w:pict>
        <v:shapetype id="_x0000_t202" coordsize="21600,21600" o:spt="202" path="m,l,21600r21600,l21600,xe">
          <v:stroke joinstyle="miter"/>
          <v:path gradientshapeok="t" o:connecttype="rect"/>
        </v:shapetype>
        <v:shape id="docshape2" o:spid="_x0000_s2051" type="#_x0000_t202" style="position:absolute;margin-left:53pt;margin-top:777.55pt;width:214.9pt;height:48.6pt;z-index:-16207872;mso-position-horizontal-relative:page;mso-position-vertical-relative:page" filled="f" stroked="f">
          <v:textbox inset="0,0,0,0">
            <w:txbxContent>
              <w:p w:rsidR="00D15A42" w:rsidRDefault="00D15A42">
                <w:pPr>
                  <w:spacing w:line="243" w:lineRule="exact"/>
                  <w:ind w:left="20"/>
                  <w:rPr>
                    <w:i/>
                    <w:sz w:val="20"/>
                  </w:rPr>
                </w:pPr>
              </w:p>
            </w:txbxContent>
          </v:textbox>
          <w10:wrap anchorx="page" anchory="page"/>
        </v:shape>
      </w:pict>
    </w:r>
    <w:r>
      <w:pict>
        <v:shape id="docshape3" o:spid="_x0000_s2050" type="#_x0000_t202" style="position:absolute;margin-left:519.2pt;margin-top:777.55pt;width:24.95pt;height:12pt;z-index:-16207360;mso-position-horizontal-relative:page;mso-position-vertical-relative:page" filled="f" stroked="f">
          <v:textbox inset="0,0,0,0">
            <w:txbxContent>
              <w:p w:rsidR="00D15A42" w:rsidRDefault="00D15A42">
                <w:pPr>
                  <w:spacing w:line="223" w:lineRule="exact"/>
                  <w:ind w:left="20"/>
                  <w:rPr>
                    <w:sz w:val="20"/>
                  </w:rPr>
                </w:pPr>
                <w:proofErr w:type="gramStart"/>
                <w:r>
                  <w:rPr>
                    <w:sz w:val="20"/>
                  </w:rPr>
                  <w:t>p.</w:t>
                </w:r>
                <w:proofErr w:type="gramEnd"/>
                <w:r>
                  <w:rPr>
                    <w:spacing w:val="-4"/>
                    <w:sz w:val="20"/>
                  </w:rPr>
                  <w:t xml:space="preserve"> </w:t>
                </w:r>
                <w:r>
                  <w:rPr>
                    <w:spacing w:val="-7"/>
                    <w:sz w:val="20"/>
                  </w:rPr>
                  <w:fldChar w:fldCharType="begin"/>
                </w:r>
                <w:r>
                  <w:rPr>
                    <w:spacing w:val="-7"/>
                    <w:sz w:val="20"/>
                  </w:rPr>
                  <w:instrText xml:space="preserve"> PAGE </w:instrText>
                </w:r>
                <w:r>
                  <w:rPr>
                    <w:spacing w:val="-7"/>
                    <w:sz w:val="20"/>
                  </w:rPr>
                  <w:fldChar w:fldCharType="separate"/>
                </w:r>
                <w:r w:rsidR="009B66FB">
                  <w:rPr>
                    <w:noProof/>
                    <w:spacing w:val="-7"/>
                    <w:sz w:val="20"/>
                  </w:rPr>
                  <w:t>1</w:t>
                </w:r>
                <w:r>
                  <w:rPr>
                    <w:spacing w:val="-7"/>
                    <w:sz w:val="20"/>
                  </w:rPr>
                  <w:fldChar w:fldCharType="end"/>
                </w:r>
              </w:p>
            </w:txbxContent>
          </v:textbox>
          <w10:wrap anchorx="page" anchory="page"/>
        </v:shape>
      </w:pict>
    </w:r>
    <w:r>
      <w:pict>
        <v:shape id="docshape4" o:spid="_x0000_s2049" type="#_x0000_t202" style="position:absolute;margin-left:378.8pt;margin-top:815.55pt;width:161.85pt;height:10.05pt;z-index:-16206848;mso-position-horizontal-relative:page;mso-position-vertical-relative:page" filled="f" stroked="f">
          <v:textbox inset="0,0,0,0">
            <w:txbxContent>
              <w:p w:rsidR="00D15A42" w:rsidRDefault="00D15A42">
                <w:pPr>
                  <w:spacing w:line="184" w:lineRule="exact"/>
                  <w:ind w:left="20"/>
                  <w:rPr>
                    <w:i/>
                    <w:sz w:val="16"/>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A42" w:rsidRDefault="00D15A42">
      <w:r>
        <w:separator/>
      </w:r>
    </w:p>
  </w:footnote>
  <w:footnote w:type="continuationSeparator" w:id="0">
    <w:p w:rsidR="00D15A42" w:rsidRDefault="00D15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A42" w:rsidRDefault="00D15A42">
    <w:pPr>
      <w:pStyle w:val="Corpodetexto"/>
      <w:spacing w:line="14" w:lineRule="auto"/>
      <w:rPr>
        <w:sz w:val="20"/>
      </w:rPr>
    </w:pPr>
    <w:r>
      <w:pict>
        <v:shapetype id="_x0000_t202" coordsize="21600,21600" o:spt="202" path="m,l,21600r21600,l21600,xe">
          <v:stroke joinstyle="miter"/>
          <v:path gradientshapeok="t" o:connecttype="rect"/>
        </v:shapetype>
        <v:shape id="docshape1" o:spid="_x0000_s2052" type="#_x0000_t202" style="position:absolute;margin-left:213.7pt;margin-top:29.15pt;width:180.1pt;height:39.1pt;z-index:-16208384;mso-position-horizontal-relative:page;mso-position-vertical-relative:page" filled="f" stroked="f">
          <v:textbox inset="0,0,0,0">
            <w:txbxContent>
              <w:p w:rsidR="00D15A42" w:rsidRDefault="00D15A42">
                <w:pPr>
                  <w:spacing w:line="306" w:lineRule="exact"/>
                  <w:ind w:left="16" w:right="16"/>
                  <w:jc w:val="center"/>
                  <w:rPr>
                    <w:rFonts w:ascii="Calibri" w:hAnsi="Calibri"/>
                    <w:sz w:val="28"/>
                  </w:rPr>
                </w:pPr>
                <w:r>
                  <w:rPr>
                    <w:rFonts w:ascii="Calibri" w:hAnsi="Calibri"/>
                    <w:sz w:val="28"/>
                  </w:rPr>
                  <w:t>PREFEITURA</w:t>
                </w:r>
                <w:r>
                  <w:rPr>
                    <w:rFonts w:ascii="Calibri" w:hAnsi="Calibri"/>
                    <w:spacing w:val="-6"/>
                    <w:sz w:val="28"/>
                  </w:rPr>
                  <w:t xml:space="preserve"> </w:t>
                </w:r>
                <w:r>
                  <w:rPr>
                    <w:rFonts w:ascii="Calibri" w:hAnsi="Calibri"/>
                    <w:sz w:val="28"/>
                  </w:rPr>
                  <w:t>DE</w:t>
                </w:r>
                <w:r>
                  <w:rPr>
                    <w:rFonts w:ascii="Calibri" w:hAnsi="Calibri"/>
                    <w:spacing w:val="-6"/>
                    <w:sz w:val="28"/>
                  </w:rPr>
                  <w:t xml:space="preserve"> </w:t>
                </w:r>
                <w:r>
                  <w:rPr>
                    <w:rFonts w:ascii="Calibri" w:hAnsi="Calibri"/>
                    <w:sz w:val="28"/>
                  </w:rPr>
                  <w:t>ALÉM</w:t>
                </w:r>
                <w:r>
                  <w:rPr>
                    <w:rFonts w:ascii="Calibri" w:hAnsi="Calibri"/>
                    <w:spacing w:val="-5"/>
                    <w:sz w:val="28"/>
                  </w:rPr>
                  <w:t xml:space="preserve"> </w:t>
                </w:r>
                <w:r>
                  <w:rPr>
                    <w:rFonts w:ascii="Calibri" w:hAnsi="Calibri"/>
                    <w:spacing w:val="-2"/>
                    <w:sz w:val="28"/>
                  </w:rPr>
                  <w:t>PARAÍBA</w:t>
                </w:r>
              </w:p>
              <w:p w:rsidR="00D15A42" w:rsidRDefault="00D15A42">
                <w:pPr>
                  <w:spacing w:before="119"/>
                  <w:ind w:left="15" w:right="16"/>
                  <w:jc w:val="center"/>
                  <w:rPr>
                    <w:rFonts w:ascii="Calibri"/>
                    <w:sz w:val="28"/>
                  </w:rPr>
                </w:pPr>
                <w:r>
                  <w:rPr>
                    <w:rFonts w:ascii="Calibri"/>
                    <w:sz w:val="28"/>
                  </w:rPr>
                  <w:t>ESTADO</w:t>
                </w:r>
                <w:r>
                  <w:rPr>
                    <w:rFonts w:ascii="Calibri"/>
                    <w:spacing w:val="-6"/>
                    <w:sz w:val="28"/>
                  </w:rPr>
                  <w:t xml:space="preserve"> </w:t>
                </w:r>
                <w:r>
                  <w:rPr>
                    <w:rFonts w:ascii="Calibri"/>
                    <w:sz w:val="28"/>
                  </w:rPr>
                  <w:t>DE</w:t>
                </w:r>
                <w:r>
                  <w:rPr>
                    <w:rFonts w:ascii="Calibri"/>
                    <w:spacing w:val="-4"/>
                    <w:sz w:val="28"/>
                  </w:rPr>
                  <w:t xml:space="preserve"> </w:t>
                </w:r>
                <w:r>
                  <w:rPr>
                    <w:rFonts w:ascii="Calibri"/>
                    <w:sz w:val="28"/>
                  </w:rPr>
                  <w:t>MINAS</w:t>
                </w:r>
                <w:r>
                  <w:rPr>
                    <w:rFonts w:ascii="Calibri"/>
                    <w:spacing w:val="-3"/>
                    <w:sz w:val="28"/>
                  </w:rPr>
                  <w:t xml:space="preserve"> </w:t>
                </w:r>
                <w:r>
                  <w:rPr>
                    <w:rFonts w:ascii="Calibri"/>
                    <w:spacing w:val="-2"/>
                    <w:sz w:val="28"/>
                  </w:rPr>
                  <w:t>GERAIS</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5048B"/>
    <w:multiLevelType w:val="hybridMultilevel"/>
    <w:tmpl w:val="E1B45384"/>
    <w:lvl w:ilvl="0" w:tplc="62D4B3A4">
      <w:start w:val="1"/>
      <w:numFmt w:val="upperRoman"/>
      <w:lvlText w:val="%1)"/>
      <w:lvlJc w:val="left"/>
      <w:pPr>
        <w:ind w:left="1071" w:hanging="852"/>
        <w:jc w:val="left"/>
      </w:pPr>
      <w:rPr>
        <w:rFonts w:ascii="Calibri Light" w:eastAsia="Calibri Light" w:hAnsi="Calibri Light" w:cs="Calibri Light" w:hint="default"/>
        <w:b w:val="0"/>
        <w:bCs w:val="0"/>
        <w:i w:val="0"/>
        <w:iCs w:val="0"/>
        <w:spacing w:val="-2"/>
        <w:w w:val="100"/>
        <w:sz w:val="22"/>
        <w:szCs w:val="22"/>
        <w:lang w:val="pt-BR" w:eastAsia="en-US" w:bidi="ar-SA"/>
      </w:rPr>
    </w:lvl>
    <w:lvl w:ilvl="1" w:tplc="424E3DE2">
      <w:numFmt w:val="bullet"/>
      <w:lvlText w:val="•"/>
      <w:lvlJc w:val="left"/>
      <w:pPr>
        <w:ind w:left="2012" w:hanging="852"/>
      </w:pPr>
      <w:rPr>
        <w:rFonts w:hint="default"/>
        <w:lang w:val="pt-BR" w:eastAsia="en-US" w:bidi="ar-SA"/>
      </w:rPr>
    </w:lvl>
    <w:lvl w:ilvl="2" w:tplc="5ABAFCE2">
      <w:numFmt w:val="bullet"/>
      <w:lvlText w:val="•"/>
      <w:lvlJc w:val="left"/>
      <w:pPr>
        <w:ind w:left="2945" w:hanging="852"/>
      </w:pPr>
      <w:rPr>
        <w:rFonts w:hint="default"/>
        <w:lang w:val="pt-BR" w:eastAsia="en-US" w:bidi="ar-SA"/>
      </w:rPr>
    </w:lvl>
    <w:lvl w:ilvl="3" w:tplc="0A083946">
      <w:numFmt w:val="bullet"/>
      <w:lvlText w:val="•"/>
      <w:lvlJc w:val="left"/>
      <w:pPr>
        <w:ind w:left="3877" w:hanging="852"/>
      </w:pPr>
      <w:rPr>
        <w:rFonts w:hint="default"/>
        <w:lang w:val="pt-BR" w:eastAsia="en-US" w:bidi="ar-SA"/>
      </w:rPr>
    </w:lvl>
    <w:lvl w:ilvl="4" w:tplc="8E1A0B90">
      <w:numFmt w:val="bullet"/>
      <w:lvlText w:val="•"/>
      <w:lvlJc w:val="left"/>
      <w:pPr>
        <w:ind w:left="4810" w:hanging="852"/>
      </w:pPr>
      <w:rPr>
        <w:rFonts w:hint="default"/>
        <w:lang w:val="pt-BR" w:eastAsia="en-US" w:bidi="ar-SA"/>
      </w:rPr>
    </w:lvl>
    <w:lvl w:ilvl="5" w:tplc="FB6266D8">
      <w:numFmt w:val="bullet"/>
      <w:lvlText w:val="•"/>
      <w:lvlJc w:val="left"/>
      <w:pPr>
        <w:ind w:left="5743" w:hanging="852"/>
      </w:pPr>
      <w:rPr>
        <w:rFonts w:hint="default"/>
        <w:lang w:val="pt-BR" w:eastAsia="en-US" w:bidi="ar-SA"/>
      </w:rPr>
    </w:lvl>
    <w:lvl w:ilvl="6" w:tplc="C318F3D0">
      <w:numFmt w:val="bullet"/>
      <w:lvlText w:val="•"/>
      <w:lvlJc w:val="left"/>
      <w:pPr>
        <w:ind w:left="6675" w:hanging="852"/>
      </w:pPr>
      <w:rPr>
        <w:rFonts w:hint="default"/>
        <w:lang w:val="pt-BR" w:eastAsia="en-US" w:bidi="ar-SA"/>
      </w:rPr>
    </w:lvl>
    <w:lvl w:ilvl="7" w:tplc="0B9EEE0C">
      <w:numFmt w:val="bullet"/>
      <w:lvlText w:val="•"/>
      <w:lvlJc w:val="left"/>
      <w:pPr>
        <w:ind w:left="7608" w:hanging="852"/>
      </w:pPr>
      <w:rPr>
        <w:rFonts w:hint="default"/>
        <w:lang w:val="pt-BR" w:eastAsia="en-US" w:bidi="ar-SA"/>
      </w:rPr>
    </w:lvl>
    <w:lvl w:ilvl="8" w:tplc="E39A1BB0">
      <w:numFmt w:val="bullet"/>
      <w:lvlText w:val="•"/>
      <w:lvlJc w:val="left"/>
      <w:pPr>
        <w:ind w:left="8541" w:hanging="852"/>
      </w:pPr>
      <w:rPr>
        <w:rFonts w:hint="default"/>
        <w:lang w:val="pt-BR" w:eastAsia="en-US" w:bidi="ar-SA"/>
      </w:rPr>
    </w:lvl>
  </w:abstractNum>
  <w:abstractNum w:abstractNumId="1">
    <w:nsid w:val="55061E2F"/>
    <w:multiLevelType w:val="multilevel"/>
    <w:tmpl w:val="973C4B66"/>
    <w:lvl w:ilvl="0">
      <w:start w:val="1"/>
      <w:numFmt w:val="decimal"/>
      <w:lvlText w:val="%1."/>
      <w:lvlJc w:val="left"/>
      <w:pPr>
        <w:ind w:left="786" w:hanging="567"/>
        <w:jc w:val="left"/>
      </w:pPr>
      <w:rPr>
        <w:rFonts w:ascii="Calibri Light" w:eastAsia="Calibri Light" w:hAnsi="Calibri Light" w:cs="Calibri Light" w:hint="default"/>
        <w:b w:val="0"/>
        <w:bCs w:val="0"/>
        <w:i w:val="0"/>
        <w:iCs w:val="0"/>
        <w:spacing w:val="-2"/>
        <w:w w:val="100"/>
        <w:sz w:val="22"/>
        <w:szCs w:val="22"/>
        <w:lang w:val="pt-BR" w:eastAsia="en-US" w:bidi="ar-SA"/>
      </w:rPr>
    </w:lvl>
    <w:lvl w:ilvl="1">
      <w:start w:val="1"/>
      <w:numFmt w:val="decimal"/>
      <w:lvlText w:val="%1.%2."/>
      <w:lvlJc w:val="left"/>
      <w:pPr>
        <w:ind w:left="219" w:hanging="852"/>
        <w:jc w:val="left"/>
      </w:pPr>
      <w:rPr>
        <w:rFonts w:ascii="Calibri Light" w:eastAsia="Calibri Light" w:hAnsi="Calibri Light" w:cs="Calibri Light" w:hint="default"/>
        <w:b w:val="0"/>
        <w:bCs w:val="0"/>
        <w:i w:val="0"/>
        <w:iCs w:val="0"/>
        <w:spacing w:val="-1"/>
        <w:w w:val="99"/>
        <w:sz w:val="20"/>
        <w:szCs w:val="20"/>
        <w:lang w:val="pt-BR" w:eastAsia="en-US" w:bidi="ar-SA"/>
      </w:rPr>
    </w:lvl>
    <w:lvl w:ilvl="2">
      <w:start w:val="1"/>
      <w:numFmt w:val="decimal"/>
      <w:lvlText w:val="%1.%2.%3."/>
      <w:lvlJc w:val="left"/>
      <w:pPr>
        <w:ind w:left="219" w:hanging="852"/>
        <w:jc w:val="left"/>
      </w:pPr>
      <w:rPr>
        <w:rFonts w:ascii="Calibri Light" w:eastAsia="Calibri Light" w:hAnsi="Calibri Light" w:cs="Calibri Light" w:hint="default"/>
        <w:b w:val="0"/>
        <w:bCs w:val="0"/>
        <w:i w:val="0"/>
        <w:iCs w:val="0"/>
        <w:spacing w:val="-1"/>
        <w:w w:val="99"/>
        <w:sz w:val="20"/>
        <w:szCs w:val="20"/>
        <w:lang w:val="pt-BR" w:eastAsia="en-US" w:bidi="ar-SA"/>
      </w:rPr>
    </w:lvl>
    <w:lvl w:ilvl="3">
      <w:start w:val="1"/>
      <w:numFmt w:val="decimal"/>
      <w:lvlText w:val="%1.%2.%3.%4."/>
      <w:lvlJc w:val="left"/>
      <w:pPr>
        <w:ind w:left="220" w:hanging="852"/>
        <w:jc w:val="left"/>
      </w:pPr>
      <w:rPr>
        <w:rFonts w:hint="default"/>
        <w:spacing w:val="-2"/>
        <w:w w:val="100"/>
        <w:lang w:val="pt-BR" w:eastAsia="en-US" w:bidi="ar-SA"/>
      </w:rPr>
    </w:lvl>
    <w:lvl w:ilvl="4">
      <w:numFmt w:val="bullet"/>
      <w:lvlText w:val="•"/>
      <w:lvlJc w:val="left"/>
      <w:pPr>
        <w:ind w:left="3411" w:hanging="852"/>
      </w:pPr>
      <w:rPr>
        <w:rFonts w:hint="default"/>
        <w:lang w:val="pt-BR" w:eastAsia="en-US" w:bidi="ar-SA"/>
      </w:rPr>
    </w:lvl>
    <w:lvl w:ilvl="5">
      <w:numFmt w:val="bullet"/>
      <w:lvlText w:val="•"/>
      <w:lvlJc w:val="left"/>
      <w:pPr>
        <w:ind w:left="4577" w:hanging="852"/>
      </w:pPr>
      <w:rPr>
        <w:rFonts w:hint="default"/>
        <w:lang w:val="pt-BR" w:eastAsia="en-US" w:bidi="ar-SA"/>
      </w:rPr>
    </w:lvl>
    <w:lvl w:ilvl="6">
      <w:numFmt w:val="bullet"/>
      <w:lvlText w:val="•"/>
      <w:lvlJc w:val="left"/>
      <w:pPr>
        <w:ind w:left="5743" w:hanging="852"/>
      </w:pPr>
      <w:rPr>
        <w:rFonts w:hint="default"/>
        <w:lang w:val="pt-BR" w:eastAsia="en-US" w:bidi="ar-SA"/>
      </w:rPr>
    </w:lvl>
    <w:lvl w:ilvl="7">
      <w:numFmt w:val="bullet"/>
      <w:lvlText w:val="•"/>
      <w:lvlJc w:val="left"/>
      <w:pPr>
        <w:ind w:left="6909" w:hanging="852"/>
      </w:pPr>
      <w:rPr>
        <w:rFonts w:hint="default"/>
        <w:lang w:val="pt-BR" w:eastAsia="en-US" w:bidi="ar-SA"/>
      </w:rPr>
    </w:lvl>
    <w:lvl w:ilvl="8">
      <w:numFmt w:val="bullet"/>
      <w:lvlText w:val="•"/>
      <w:lvlJc w:val="left"/>
      <w:pPr>
        <w:ind w:left="8074" w:hanging="852"/>
      </w:pPr>
      <w:rPr>
        <w:rFonts w:hint="default"/>
        <w:lang w:val="pt-BR"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230D29"/>
    <w:rsid w:val="00230D29"/>
    <w:rsid w:val="003226A0"/>
    <w:rsid w:val="004431FC"/>
    <w:rsid w:val="009B66FB"/>
    <w:rsid w:val="00C51A2F"/>
    <w:rsid w:val="00D15A42"/>
    <w:rsid w:val="00F520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Light" w:eastAsia="Calibri Light" w:hAnsi="Calibri Light" w:cs="Calibri Light"/>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
    <w:qFormat/>
    <w:pPr>
      <w:ind w:left="15" w:right="16"/>
      <w:jc w:val="center"/>
    </w:pPr>
    <w:rPr>
      <w:rFonts w:ascii="Calibri" w:eastAsia="Calibri" w:hAnsi="Calibri" w:cs="Calibri"/>
      <w:sz w:val="28"/>
      <w:szCs w:val="28"/>
    </w:rPr>
  </w:style>
  <w:style w:type="paragraph" w:styleId="PargrafodaLista">
    <w:name w:val="List Paragraph"/>
    <w:basedOn w:val="Normal"/>
    <w:uiPriority w:val="1"/>
    <w:qFormat/>
    <w:pPr>
      <w:ind w:left="219" w:right="435"/>
      <w:jc w:val="both"/>
    </w:pPr>
  </w:style>
  <w:style w:type="paragraph" w:customStyle="1" w:styleId="TableParagraph">
    <w:name w:val="Table Paragraph"/>
    <w:basedOn w:val="Normal"/>
    <w:uiPriority w:val="1"/>
    <w:qFormat/>
    <w:pPr>
      <w:spacing w:before="75"/>
    </w:pPr>
  </w:style>
  <w:style w:type="paragraph" w:styleId="Cabealho">
    <w:name w:val="header"/>
    <w:basedOn w:val="Normal"/>
    <w:link w:val="CabealhoChar"/>
    <w:uiPriority w:val="99"/>
    <w:unhideWhenUsed/>
    <w:rsid w:val="00C51A2F"/>
    <w:pPr>
      <w:tabs>
        <w:tab w:val="center" w:pos="4252"/>
        <w:tab w:val="right" w:pos="8504"/>
      </w:tabs>
    </w:pPr>
  </w:style>
  <w:style w:type="character" w:customStyle="1" w:styleId="CabealhoChar">
    <w:name w:val="Cabeçalho Char"/>
    <w:basedOn w:val="Fontepargpadro"/>
    <w:link w:val="Cabealho"/>
    <w:uiPriority w:val="99"/>
    <w:rsid w:val="00C51A2F"/>
    <w:rPr>
      <w:rFonts w:ascii="Calibri Light" w:eastAsia="Calibri Light" w:hAnsi="Calibri Light" w:cs="Calibri Light"/>
      <w:lang w:val="pt-BR"/>
    </w:rPr>
  </w:style>
  <w:style w:type="paragraph" w:styleId="Rodap">
    <w:name w:val="footer"/>
    <w:basedOn w:val="Normal"/>
    <w:link w:val="RodapChar"/>
    <w:uiPriority w:val="99"/>
    <w:unhideWhenUsed/>
    <w:rsid w:val="00C51A2F"/>
    <w:pPr>
      <w:tabs>
        <w:tab w:val="center" w:pos="4252"/>
        <w:tab w:val="right" w:pos="8504"/>
      </w:tabs>
    </w:pPr>
  </w:style>
  <w:style w:type="character" w:customStyle="1" w:styleId="RodapChar">
    <w:name w:val="Rodapé Char"/>
    <w:basedOn w:val="Fontepargpadro"/>
    <w:link w:val="Rodap"/>
    <w:uiPriority w:val="99"/>
    <w:rsid w:val="00C51A2F"/>
    <w:rPr>
      <w:rFonts w:ascii="Calibri Light" w:eastAsia="Calibri Light" w:hAnsi="Calibri Light" w:cs="Calibri Light"/>
      <w:lang w:val="pt-BR"/>
    </w:rPr>
  </w:style>
  <w:style w:type="table" w:customStyle="1" w:styleId="lista">
    <w:name w:val="lista"/>
    <w:uiPriority w:val="99"/>
    <w:rsid w:val="004431FC"/>
    <w:pPr>
      <w:widowControl/>
      <w:autoSpaceDE/>
      <w:autoSpaceDN/>
      <w:spacing w:after="200" w:line="276" w:lineRule="auto"/>
    </w:pPr>
    <w:rPr>
      <w:rFonts w:ascii="Arial" w:eastAsia="Arial" w:hAnsi="Arial" w:cs="Arial"/>
      <w:sz w:val="20"/>
      <w:szCs w:val="20"/>
      <w:lang w:val="pt-BR"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Light" w:eastAsia="Calibri Light" w:hAnsi="Calibri Light" w:cs="Calibri Light"/>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
    <w:qFormat/>
    <w:pPr>
      <w:ind w:left="15" w:right="16"/>
      <w:jc w:val="center"/>
    </w:pPr>
    <w:rPr>
      <w:rFonts w:ascii="Calibri" w:eastAsia="Calibri" w:hAnsi="Calibri" w:cs="Calibri"/>
      <w:sz w:val="28"/>
      <w:szCs w:val="28"/>
    </w:rPr>
  </w:style>
  <w:style w:type="paragraph" w:styleId="PargrafodaLista">
    <w:name w:val="List Paragraph"/>
    <w:basedOn w:val="Normal"/>
    <w:uiPriority w:val="1"/>
    <w:qFormat/>
    <w:pPr>
      <w:ind w:left="219" w:right="435"/>
      <w:jc w:val="both"/>
    </w:pPr>
  </w:style>
  <w:style w:type="paragraph" w:customStyle="1" w:styleId="TableParagraph">
    <w:name w:val="Table Paragraph"/>
    <w:basedOn w:val="Normal"/>
    <w:uiPriority w:val="1"/>
    <w:qFormat/>
    <w:pPr>
      <w:spacing w:before="75"/>
    </w:pPr>
  </w:style>
  <w:style w:type="paragraph" w:styleId="Cabealho">
    <w:name w:val="header"/>
    <w:basedOn w:val="Normal"/>
    <w:link w:val="CabealhoChar"/>
    <w:uiPriority w:val="99"/>
    <w:unhideWhenUsed/>
    <w:rsid w:val="00C51A2F"/>
    <w:pPr>
      <w:tabs>
        <w:tab w:val="center" w:pos="4252"/>
        <w:tab w:val="right" w:pos="8504"/>
      </w:tabs>
    </w:pPr>
  </w:style>
  <w:style w:type="character" w:customStyle="1" w:styleId="CabealhoChar">
    <w:name w:val="Cabeçalho Char"/>
    <w:basedOn w:val="Fontepargpadro"/>
    <w:link w:val="Cabealho"/>
    <w:uiPriority w:val="99"/>
    <w:rsid w:val="00C51A2F"/>
    <w:rPr>
      <w:rFonts w:ascii="Calibri Light" w:eastAsia="Calibri Light" w:hAnsi="Calibri Light" w:cs="Calibri Light"/>
      <w:lang w:val="pt-BR"/>
    </w:rPr>
  </w:style>
  <w:style w:type="paragraph" w:styleId="Rodap">
    <w:name w:val="footer"/>
    <w:basedOn w:val="Normal"/>
    <w:link w:val="RodapChar"/>
    <w:uiPriority w:val="99"/>
    <w:unhideWhenUsed/>
    <w:rsid w:val="00C51A2F"/>
    <w:pPr>
      <w:tabs>
        <w:tab w:val="center" w:pos="4252"/>
        <w:tab w:val="right" w:pos="8504"/>
      </w:tabs>
    </w:pPr>
  </w:style>
  <w:style w:type="character" w:customStyle="1" w:styleId="RodapChar">
    <w:name w:val="Rodapé Char"/>
    <w:basedOn w:val="Fontepargpadro"/>
    <w:link w:val="Rodap"/>
    <w:uiPriority w:val="99"/>
    <w:rsid w:val="00C51A2F"/>
    <w:rPr>
      <w:rFonts w:ascii="Calibri Light" w:eastAsia="Calibri Light" w:hAnsi="Calibri Light" w:cs="Calibri Light"/>
      <w:lang w:val="pt-BR"/>
    </w:rPr>
  </w:style>
  <w:style w:type="table" w:customStyle="1" w:styleId="lista">
    <w:name w:val="lista"/>
    <w:uiPriority w:val="99"/>
    <w:rsid w:val="004431FC"/>
    <w:pPr>
      <w:widowControl/>
      <w:autoSpaceDE/>
      <w:autoSpaceDN/>
      <w:spacing w:after="200" w:line="276" w:lineRule="auto"/>
    </w:pPr>
    <w:rPr>
      <w:rFonts w:ascii="Arial" w:eastAsia="Arial" w:hAnsi="Arial" w:cs="Arial"/>
      <w:sz w:val="20"/>
      <w:szCs w:val="20"/>
      <w:lang w:val="pt-BR"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decreto/d10880.htm" TargetMode="External"/><Relationship Id="rId39" Type="http://schemas.openxmlformats.org/officeDocument/2006/relationships/hyperlink" Target="http://www.planalto.gov.br/ccivil_03/_ato2019-2022/2021/lei/L14133.htm" TargetMode="External"/><Relationship Id="rId3" Type="http://schemas.microsoft.com/office/2007/relationships/stylesWithEffects" Target="stylesWithEffects.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5764.htm" TargetMode="External"/><Relationship Id="rId42"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s://www.planalto.gov.br/ccivil_03/leis/l5764.htm" TargetMode="External"/><Relationship Id="rId35" Type="http://schemas.openxmlformats.org/officeDocument/2006/relationships/hyperlink" Target="https://www.planalto.gov.br/ccivil_03/leis/l5764.htm" TargetMode="External"/><Relationship Id="rId43"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7516</Words>
  <Characters>40592</Characters>
  <Application>Microsoft Office Word</Application>
  <DocSecurity>0</DocSecurity>
  <Lines>338</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4</cp:revision>
  <cp:lastPrinted>2024-07-01T15:12:00Z</cp:lastPrinted>
  <dcterms:created xsi:type="dcterms:W3CDTF">2024-07-01T14:50:00Z</dcterms:created>
  <dcterms:modified xsi:type="dcterms:W3CDTF">2024-07-01T15:13:00Z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2024-06-17T00:00:00Z</vt:filetime>
  </property>
  <property fmtid="{D5CDD505-2E9C-101B-9397-08002B2CF9AE}" pid="3" name="Creator">
    <vt:lpwstr>Acrobat PDFMaker 22 para Word</vt:lpwstr>
  </property>
  <property fmtid="{D5CDD505-2E9C-101B-9397-08002B2CF9AE}" pid="4" name="LastSaved">
    <vt:filetime>2024-06-28T00:00:00Z</vt:filetime>
  </property>
</Properties>
</file>